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6189" w14:textId="75861AAA" w:rsidR="0014662A" w:rsidRPr="0016712A" w:rsidRDefault="006816B3" w:rsidP="0014662A">
      <w:pPr>
        <w:tabs>
          <w:tab w:val="left" w:pos="585"/>
          <w:tab w:val="right" w:pos="14286"/>
        </w:tabs>
        <w:rPr>
          <w:b/>
        </w:rPr>
      </w:pPr>
      <w:r>
        <w:rPr>
          <w:b/>
        </w:rPr>
        <w:t xml:space="preserve"> </w:t>
      </w:r>
      <w:r w:rsidR="000E7CB0" w:rsidRPr="0016712A">
        <w:rPr>
          <w:b/>
        </w:rPr>
        <w:tab/>
      </w:r>
      <w:r w:rsidR="000E7CB0" w:rsidRPr="0016712A">
        <w:rPr>
          <w:b/>
        </w:rPr>
        <w:tab/>
      </w:r>
      <w:r w:rsidR="00EB153E" w:rsidRPr="0016712A">
        <w:rPr>
          <w:b/>
        </w:rPr>
        <w:t>Allegato A</w:t>
      </w:r>
      <w:r w:rsidR="00431701" w:rsidRPr="0016712A">
        <w:rPr>
          <w:b/>
        </w:rPr>
        <w:t xml:space="preserve"> </w:t>
      </w:r>
    </w:p>
    <w:p w14:paraId="1C0437A3" w14:textId="0448FD04" w:rsidR="00135216" w:rsidRPr="0016712A" w:rsidRDefault="00753956">
      <w:pPr>
        <w:rPr>
          <w:b/>
        </w:rPr>
      </w:pPr>
      <w:r w:rsidRPr="0016712A">
        <w:rPr>
          <w:b/>
        </w:rPr>
        <w:t>SPESA</w:t>
      </w:r>
      <w:r w:rsidR="00FE1515" w:rsidRPr="0016712A">
        <w:rPr>
          <w:b/>
        </w:rPr>
        <w:t xml:space="preserve"> - variazioni di sintesi</w:t>
      </w:r>
      <w:r w:rsidR="00EF012D" w:rsidRPr="0016712A">
        <w:rPr>
          <w:b/>
        </w:rPr>
        <w:t xml:space="preserve"> per missione/programma/titoli</w:t>
      </w:r>
    </w:p>
    <w:p w14:paraId="7F1F2DC2" w14:textId="77777777" w:rsidR="0014662A" w:rsidRPr="0016712A" w:rsidRDefault="0014662A">
      <w:pPr>
        <w:rPr>
          <w:b/>
        </w:rPr>
      </w:pPr>
    </w:p>
    <w:tbl>
      <w:tblPr>
        <w:tblW w:w="53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910"/>
        <w:gridCol w:w="1215"/>
        <w:gridCol w:w="2055"/>
        <w:gridCol w:w="861"/>
        <w:gridCol w:w="1187"/>
        <w:gridCol w:w="2094"/>
        <w:gridCol w:w="5090"/>
      </w:tblGrid>
      <w:tr w:rsidR="0016712A" w:rsidRPr="0016712A" w14:paraId="09C27BC5" w14:textId="77777777" w:rsidTr="00ED761A">
        <w:trPr>
          <w:trHeight w:val="864"/>
          <w:tblHeader/>
          <w:jc w:val="center"/>
        </w:trPr>
        <w:tc>
          <w:tcPr>
            <w:tcW w:w="314" w:type="pct"/>
            <w:shd w:val="clear" w:color="000000" w:fill="F2F2F2"/>
            <w:vAlign w:val="center"/>
            <w:hideMark/>
          </w:tcPr>
          <w:p w14:paraId="68D738E9" w14:textId="77777777" w:rsidR="00A21A84" w:rsidRPr="0016712A" w:rsidRDefault="00A21A84" w:rsidP="005F612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Missione</w:t>
            </w:r>
          </w:p>
        </w:tc>
        <w:tc>
          <w:tcPr>
            <w:tcW w:w="621" w:type="pct"/>
            <w:shd w:val="clear" w:color="000000" w:fill="F2F2F2"/>
            <w:vAlign w:val="center"/>
            <w:hideMark/>
          </w:tcPr>
          <w:p w14:paraId="23AF348A" w14:textId="77777777" w:rsidR="00A21A84" w:rsidRPr="0016712A" w:rsidRDefault="00A21A84" w:rsidP="005F612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Missione</w:t>
            </w:r>
          </w:p>
        </w:tc>
        <w:tc>
          <w:tcPr>
            <w:tcW w:w="395" w:type="pct"/>
            <w:shd w:val="clear" w:color="000000" w:fill="F2F2F2"/>
            <w:vAlign w:val="center"/>
            <w:hideMark/>
          </w:tcPr>
          <w:p w14:paraId="137F4935" w14:textId="77777777" w:rsidR="00A21A84" w:rsidRPr="0016712A" w:rsidRDefault="00A21A84" w:rsidP="005F612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Programma</w:t>
            </w:r>
          </w:p>
        </w:tc>
        <w:tc>
          <w:tcPr>
            <w:tcW w:w="668" w:type="pct"/>
            <w:shd w:val="clear" w:color="000000" w:fill="F2F2F2"/>
            <w:vAlign w:val="center"/>
            <w:hideMark/>
          </w:tcPr>
          <w:p w14:paraId="15283D24" w14:textId="77777777" w:rsidR="00A21A84" w:rsidRPr="0016712A" w:rsidRDefault="00A21A84" w:rsidP="005F612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Programma</w:t>
            </w:r>
          </w:p>
        </w:tc>
        <w:tc>
          <w:tcPr>
            <w:tcW w:w="280" w:type="pct"/>
            <w:shd w:val="clear" w:color="000000" w:fill="F2F2F2"/>
            <w:vAlign w:val="center"/>
            <w:hideMark/>
          </w:tcPr>
          <w:p w14:paraId="43BE3B1C" w14:textId="77777777" w:rsidR="00A21A84" w:rsidRPr="0016712A" w:rsidRDefault="00A21A84" w:rsidP="005F612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Titolo (codice)</w:t>
            </w:r>
          </w:p>
        </w:tc>
        <w:tc>
          <w:tcPr>
            <w:tcW w:w="386" w:type="pct"/>
            <w:shd w:val="clear" w:color="000000" w:fill="F2F2F2"/>
            <w:vAlign w:val="center"/>
            <w:hideMark/>
          </w:tcPr>
          <w:p w14:paraId="73EE8161" w14:textId="77777777" w:rsidR="00A21A84" w:rsidRPr="0016712A" w:rsidRDefault="00A21A84" w:rsidP="005F612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681" w:type="pct"/>
            <w:shd w:val="clear" w:color="000000" w:fill="F2F2F2"/>
            <w:vAlign w:val="center"/>
            <w:hideMark/>
          </w:tcPr>
          <w:p w14:paraId="1FE648C5" w14:textId="142F0815" w:rsidR="00A21A84" w:rsidRPr="0016712A" w:rsidRDefault="00A21A84" w:rsidP="0006733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 xml:space="preserve">Variazione in aumento competenza e cassa anno </w:t>
            </w:r>
            <w:r w:rsidR="00F94BA3" w:rsidRPr="0016712A">
              <w:rPr>
                <w:rFonts w:ascii="Calibri" w:hAnsi="Calibri"/>
                <w:b/>
                <w:bCs/>
                <w:sz w:val="20"/>
                <w:szCs w:val="20"/>
              </w:rPr>
              <w:t>202</w:t>
            </w:r>
            <w:r w:rsidR="00BE21F7" w:rsidRPr="0016712A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55" w:type="pct"/>
            <w:shd w:val="clear" w:color="000000" w:fill="F2F2F2"/>
            <w:vAlign w:val="center"/>
          </w:tcPr>
          <w:p w14:paraId="60828202" w14:textId="77777777" w:rsidR="00A21A84" w:rsidRPr="0016712A" w:rsidRDefault="00A21A84" w:rsidP="005F612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Motivazione</w:t>
            </w:r>
          </w:p>
        </w:tc>
      </w:tr>
      <w:tr w:rsidR="0016712A" w:rsidRPr="0016712A" w14:paraId="1C9FEB8A" w14:textId="77777777" w:rsidTr="00ED761A">
        <w:trPr>
          <w:trHeight w:val="540"/>
          <w:jc w:val="center"/>
        </w:trPr>
        <w:tc>
          <w:tcPr>
            <w:tcW w:w="314" w:type="pct"/>
            <w:shd w:val="clear" w:color="auto" w:fill="auto"/>
            <w:vAlign w:val="center"/>
            <w:hideMark/>
          </w:tcPr>
          <w:p w14:paraId="0512DD68" w14:textId="77777777" w:rsidR="00221742" w:rsidRPr="0016712A" w:rsidRDefault="00221742" w:rsidP="005F6128">
            <w:pPr>
              <w:jc w:val="center"/>
              <w:rPr>
                <w:rFonts w:ascii="Calibri" w:hAnsi="Calibri"/>
              </w:rPr>
            </w:pPr>
            <w:bookmarkStart w:id="0" w:name="_Hlk504135374"/>
            <w:r w:rsidRPr="0016712A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3FC49208" w14:textId="77777777" w:rsidR="00221742" w:rsidRPr="0016712A" w:rsidRDefault="00221742" w:rsidP="005F6128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Fondi e accantonamenti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73232009" w14:textId="77777777" w:rsidR="00221742" w:rsidRPr="0016712A" w:rsidRDefault="00221742" w:rsidP="005F6128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590DF06" w14:textId="77777777" w:rsidR="00221742" w:rsidRPr="0016712A" w:rsidRDefault="00221742" w:rsidP="005F6128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Altri fondi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1C8B66E" w14:textId="77777777" w:rsidR="00221742" w:rsidRPr="0016712A" w:rsidRDefault="00221742" w:rsidP="005F6128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14:paraId="4C0B7E37" w14:textId="77777777" w:rsidR="00221742" w:rsidRPr="0016712A" w:rsidRDefault="00221742" w:rsidP="005F6128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Spese correnti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FF5DF2A" w14:textId="552E4B59" w:rsidR="00221742" w:rsidRPr="0016712A" w:rsidRDefault="00431701" w:rsidP="00EB153E">
            <w:pPr>
              <w:pStyle w:val="Paragrafoelenco"/>
              <w:numPr>
                <w:ilvl w:val="0"/>
                <w:numId w:val="1"/>
              </w:numPr>
              <w:ind w:left="39" w:hanging="223"/>
              <w:jc w:val="center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65</w:t>
            </w:r>
            <w:r w:rsidR="00BF339B" w:rsidRPr="0016712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655" w:type="pct"/>
            <w:vAlign w:val="center"/>
          </w:tcPr>
          <w:p w14:paraId="1D4532CB" w14:textId="33F56CA0" w:rsidR="00221742" w:rsidRPr="0016712A" w:rsidRDefault="00BF339B" w:rsidP="005F6128">
            <w:pPr>
              <w:jc w:val="both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 xml:space="preserve">Prelievo delle risorse </w:t>
            </w:r>
            <w:r w:rsidR="00221742" w:rsidRPr="0016712A">
              <w:rPr>
                <w:rFonts w:ascii="Arial" w:hAnsi="Arial" w:cs="Arial"/>
                <w:sz w:val="22"/>
                <w:szCs w:val="22"/>
              </w:rPr>
              <w:t>conseguente all’app</w:t>
            </w:r>
            <w:r w:rsidR="005F6128" w:rsidRPr="0016712A">
              <w:rPr>
                <w:rFonts w:ascii="Arial" w:hAnsi="Arial" w:cs="Arial"/>
                <w:sz w:val="22"/>
                <w:szCs w:val="22"/>
              </w:rPr>
              <w:t>rovazione</w:t>
            </w:r>
            <w:r w:rsidRPr="0016712A">
              <w:rPr>
                <w:rFonts w:ascii="Arial" w:hAnsi="Arial" w:cs="Arial"/>
                <w:sz w:val="22"/>
                <w:szCs w:val="22"/>
              </w:rPr>
              <w:t>,</w:t>
            </w:r>
            <w:r w:rsidR="005F6128" w:rsidRPr="001671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5947" w:rsidRPr="0016712A">
              <w:rPr>
                <w:rFonts w:ascii="Arial" w:hAnsi="Arial" w:cs="Arial"/>
                <w:sz w:val="22"/>
                <w:szCs w:val="22"/>
              </w:rPr>
              <w:t>nell</w:t>
            </w:r>
            <w:r w:rsidR="00844849" w:rsidRPr="0016712A">
              <w:rPr>
                <w:rFonts w:ascii="Arial" w:hAnsi="Arial" w:cs="Arial"/>
                <w:sz w:val="22"/>
                <w:szCs w:val="22"/>
              </w:rPr>
              <w:t>a</w:t>
            </w:r>
            <w:r w:rsidR="000B5947" w:rsidRPr="0016712A">
              <w:rPr>
                <w:rFonts w:ascii="Arial" w:hAnsi="Arial" w:cs="Arial"/>
                <w:sz w:val="22"/>
                <w:szCs w:val="22"/>
              </w:rPr>
              <w:t xml:space="preserve"> sedut</w:t>
            </w:r>
            <w:r w:rsidR="00844849" w:rsidRPr="0016712A">
              <w:rPr>
                <w:rFonts w:ascii="Arial" w:hAnsi="Arial" w:cs="Arial"/>
                <w:sz w:val="22"/>
                <w:szCs w:val="22"/>
              </w:rPr>
              <w:t>a</w:t>
            </w:r>
            <w:r w:rsidR="00135216" w:rsidRPr="0016712A">
              <w:rPr>
                <w:rFonts w:ascii="Arial" w:hAnsi="Arial" w:cs="Arial"/>
                <w:sz w:val="22"/>
                <w:szCs w:val="22"/>
              </w:rPr>
              <w:t xml:space="preserve"> del Consiglio </w:t>
            </w:r>
            <w:r w:rsidR="005F6128" w:rsidRPr="0016712A">
              <w:rPr>
                <w:rFonts w:ascii="Arial" w:hAnsi="Arial" w:cs="Arial"/>
                <w:sz w:val="22"/>
                <w:szCs w:val="22"/>
              </w:rPr>
              <w:t xml:space="preserve">del </w:t>
            </w:r>
            <w:r w:rsidR="00844849" w:rsidRPr="0016712A">
              <w:rPr>
                <w:rFonts w:ascii="Arial" w:hAnsi="Arial" w:cs="Arial"/>
                <w:sz w:val="22"/>
                <w:szCs w:val="22"/>
              </w:rPr>
              <w:t>31 gennaio</w:t>
            </w:r>
            <w:r w:rsidR="00E75658" w:rsidRPr="001671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5947" w:rsidRPr="0016712A">
              <w:rPr>
                <w:rFonts w:ascii="Arial" w:hAnsi="Arial" w:cs="Arial"/>
                <w:sz w:val="22"/>
                <w:szCs w:val="22"/>
              </w:rPr>
              <w:t>2023, della</w:t>
            </w:r>
            <w:r w:rsidR="005F6128" w:rsidRPr="0016712A">
              <w:rPr>
                <w:rFonts w:ascii="Arial" w:hAnsi="Arial" w:cs="Arial"/>
                <w:sz w:val="22"/>
                <w:szCs w:val="22"/>
              </w:rPr>
              <w:t xml:space="preserve"> seguent</w:t>
            </w:r>
            <w:r w:rsidR="00E75658" w:rsidRPr="0016712A">
              <w:rPr>
                <w:rFonts w:ascii="Arial" w:hAnsi="Arial" w:cs="Arial"/>
                <w:sz w:val="22"/>
                <w:szCs w:val="22"/>
              </w:rPr>
              <w:t>e</w:t>
            </w:r>
            <w:r w:rsidR="005F6128" w:rsidRPr="0016712A">
              <w:rPr>
                <w:rFonts w:ascii="Arial" w:hAnsi="Arial" w:cs="Arial"/>
                <w:sz w:val="22"/>
                <w:szCs w:val="22"/>
              </w:rPr>
              <w:t xml:space="preserve"> legg</w:t>
            </w:r>
            <w:r w:rsidR="00E75658" w:rsidRPr="0016712A">
              <w:rPr>
                <w:rFonts w:ascii="Arial" w:hAnsi="Arial" w:cs="Arial"/>
                <w:sz w:val="22"/>
                <w:szCs w:val="22"/>
              </w:rPr>
              <w:t>e</w:t>
            </w:r>
            <w:r w:rsidR="005F6128" w:rsidRPr="0016712A">
              <w:rPr>
                <w:rFonts w:ascii="Arial" w:hAnsi="Arial" w:cs="Arial"/>
                <w:sz w:val="22"/>
                <w:szCs w:val="22"/>
              </w:rPr>
              <w:t xml:space="preserve"> regional</w:t>
            </w:r>
            <w:r w:rsidR="00E75658" w:rsidRPr="0016712A">
              <w:rPr>
                <w:rFonts w:ascii="Arial" w:hAnsi="Arial" w:cs="Arial"/>
                <w:sz w:val="22"/>
                <w:szCs w:val="22"/>
              </w:rPr>
              <w:t>e</w:t>
            </w:r>
            <w:r w:rsidRPr="0016712A">
              <w:rPr>
                <w:rFonts w:ascii="Arial" w:hAnsi="Arial" w:cs="Arial"/>
                <w:sz w:val="22"/>
                <w:szCs w:val="22"/>
              </w:rPr>
              <w:t xml:space="preserve"> e allocazione </w:t>
            </w:r>
            <w:r w:rsidR="00267240" w:rsidRPr="0016712A">
              <w:rPr>
                <w:rFonts w:ascii="Arial" w:hAnsi="Arial" w:cs="Arial"/>
                <w:sz w:val="22"/>
                <w:szCs w:val="22"/>
              </w:rPr>
              <w:t>delle risorse</w:t>
            </w:r>
            <w:r w:rsidRPr="0016712A">
              <w:rPr>
                <w:rFonts w:ascii="Arial" w:hAnsi="Arial" w:cs="Arial"/>
                <w:sz w:val="22"/>
                <w:szCs w:val="22"/>
              </w:rPr>
              <w:t xml:space="preserve"> sui programmi di spesa pertinenti (art. 49 d.lgs. 118/2011)</w:t>
            </w:r>
            <w:r w:rsidR="005F6128" w:rsidRPr="0016712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0CD3CBD" w14:textId="6667A73D" w:rsidR="00067338" w:rsidRPr="0016712A" w:rsidRDefault="00C81BC9" w:rsidP="00E75658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(</w:t>
            </w:r>
            <w:r w:rsidR="0086235B" w:rsidRPr="0016712A">
              <w:rPr>
                <w:rFonts w:ascii="Arial" w:hAnsi="Arial" w:cs="Arial"/>
                <w:i/>
                <w:sz w:val="22"/>
                <w:szCs w:val="22"/>
              </w:rPr>
              <w:t>Inter</w:t>
            </w:r>
            <w:r w:rsidR="00BE21F7" w:rsidRPr="0016712A">
              <w:rPr>
                <w:rFonts w:ascii="Arial" w:hAnsi="Arial" w:cs="Arial"/>
                <w:i/>
                <w:sz w:val="22"/>
                <w:szCs w:val="22"/>
              </w:rPr>
              <w:t>venti del Consiglio regionale per la realizzazione delle finalità statutarie in materia di sviluppo sostenibile, cultura e turismo</w:t>
            </w:r>
            <w:r w:rsidR="0086235B" w:rsidRPr="0016712A">
              <w:rPr>
                <w:rFonts w:ascii="Arial" w:hAnsi="Arial" w:cs="Arial"/>
                <w:sz w:val="22"/>
                <w:szCs w:val="22"/>
              </w:rPr>
              <w:t xml:space="preserve">) per un importo di euro </w:t>
            </w:r>
            <w:r w:rsidR="00E75658" w:rsidRPr="0016712A">
              <w:rPr>
                <w:rFonts w:ascii="Arial" w:hAnsi="Arial" w:cs="Arial"/>
                <w:sz w:val="22"/>
                <w:szCs w:val="22"/>
              </w:rPr>
              <w:t>6</w:t>
            </w:r>
            <w:r w:rsidRPr="0016712A">
              <w:rPr>
                <w:rFonts w:ascii="Arial" w:hAnsi="Arial" w:cs="Arial"/>
                <w:sz w:val="22"/>
                <w:szCs w:val="22"/>
              </w:rPr>
              <w:t xml:space="preserve">50.000,00 </w:t>
            </w:r>
            <w:r w:rsidR="0086235B" w:rsidRPr="0016712A">
              <w:rPr>
                <w:rFonts w:ascii="Arial" w:hAnsi="Arial" w:cs="Arial"/>
                <w:sz w:val="22"/>
                <w:szCs w:val="22"/>
              </w:rPr>
              <w:t>spesa corrente;</w:t>
            </w:r>
            <w:r w:rsidR="00EB153E" w:rsidRPr="001671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6712A" w:rsidRPr="0016712A" w14:paraId="7FF18A45" w14:textId="77777777" w:rsidTr="00ED761A">
        <w:trPr>
          <w:trHeight w:val="1129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3E1BCE8C" w14:textId="113468D6" w:rsidR="00832D05" w:rsidRPr="0016712A" w:rsidRDefault="000B5947" w:rsidP="000054DD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BCF9A4A" w14:textId="53F86094" w:rsidR="00832D05" w:rsidRPr="0016712A" w:rsidRDefault="000B5947" w:rsidP="000054DD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Tutela e valorizzazione dei beni e delle attività culturali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65EE305" w14:textId="6B25A21D" w:rsidR="00832D05" w:rsidRPr="0016712A" w:rsidRDefault="000B5947" w:rsidP="000054DD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138245D" w14:textId="039E2916" w:rsidR="00832D05" w:rsidRPr="0016712A" w:rsidRDefault="000B5947" w:rsidP="000054DD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Attività culturali e interventi diversi nel settore culturale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1D7CCD7" w14:textId="77777777" w:rsidR="00832D05" w:rsidRPr="0016712A" w:rsidRDefault="00832D05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EDA31C4" w14:textId="77777777" w:rsidR="00832D05" w:rsidRPr="0016712A" w:rsidRDefault="00832D05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Spese correnti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3B407FD" w14:textId="7FC05DD8" w:rsidR="00832D05" w:rsidRPr="0016712A" w:rsidRDefault="000B5947" w:rsidP="00EB153E">
            <w:pPr>
              <w:jc w:val="center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2</w:t>
            </w:r>
            <w:r w:rsidR="00ED25D5" w:rsidRPr="0016712A">
              <w:rPr>
                <w:rFonts w:ascii="Arial" w:hAnsi="Arial" w:cs="Arial"/>
                <w:sz w:val="22"/>
                <w:szCs w:val="22"/>
              </w:rPr>
              <w:t>00.000,00</w:t>
            </w:r>
          </w:p>
        </w:tc>
        <w:tc>
          <w:tcPr>
            <w:tcW w:w="1655" w:type="pct"/>
            <w:vAlign w:val="center"/>
          </w:tcPr>
          <w:p w14:paraId="123B1717" w14:textId="0A8FDD21" w:rsidR="00067338" w:rsidRPr="0016712A" w:rsidRDefault="006327C8" w:rsidP="00CC0A14">
            <w:pPr>
              <w:jc w:val="both"/>
              <w:rPr>
                <w:rFonts w:ascii="Arial" w:hAnsi="Arial" w:cs="Arial"/>
                <w:i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 xml:space="preserve">Finanziamento per euro </w:t>
            </w:r>
            <w:r w:rsidR="000B5947" w:rsidRPr="0016712A">
              <w:rPr>
                <w:rFonts w:ascii="Arial" w:hAnsi="Arial" w:cs="Arial"/>
                <w:sz w:val="22"/>
                <w:szCs w:val="22"/>
              </w:rPr>
              <w:t>2</w:t>
            </w:r>
            <w:r w:rsidR="00CC0A14" w:rsidRPr="0016712A">
              <w:rPr>
                <w:rFonts w:ascii="Arial" w:hAnsi="Arial" w:cs="Arial"/>
                <w:sz w:val="22"/>
                <w:szCs w:val="22"/>
              </w:rPr>
              <w:t>00</w:t>
            </w:r>
            <w:r w:rsidRPr="0016712A">
              <w:rPr>
                <w:rFonts w:ascii="Arial" w:hAnsi="Arial" w:cs="Arial"/>
                <w:sz w:val="22"/>
                <w:szCs w:val="22"/>
              </w:rPr>
              <w:t>.000,</w:t>
            </w:r>
            <w:r w:rsidR="000B5947" w:rsidRPr="0016712A">
              <w:rPr>
                <w:rFonts w:ascii="Arial" w:hAnsi="Arial" w:cs="Arial"/>
                <w:sz w:val="22"/>
                <w:szCs w:val="22"/>
              </w:rPr>
              <w:t>00 dell’articolo</w:t>
            </w:r>
            <w:r w:rsidR="00CC0A14" w:rsidRPr="001671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5947" w:rsidRPr="0016712A">
              <w:rPr>
                <w:rFonts w:ascii="Arial" w:hAnsi="Arial" w:cs="Arial"/>
                <w:sz w:val="22"/>
                <w:szCs w:val="22"/>
              </w:rPr>
              <w:t>2</w:t>
            </w:r>
            <w:r w:rsidR="00CC0A14" w:rsidRPr="001671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5947" w:rsidRPr="0016712A">
              <w:rPr>
                <w:rFonts w:ascii="Arial" w:hAnsi="Arial" w:cs="Arial"/>
                <w:sz w:val="22"/>
                <w:szCs w:val="22"/>
              </w:rPr>
              <w:t xml:space="preserve">comma 2 </w:t>
            </w:r>
            <w:r w:rsidR="00CC0A14" w:rsidRPr="0016712A">
              <w:rPr>
                <w:rFonts w:ascii="Arial" w:hAnsi="Arial" w:cs="Arial"/>
                <w:sz w:val="22"/>
                <w:szCs w:val="22"/>
              </w:rPr>
              <w:t xml:space="preserve">della </w:t>
            </w:r>
            <w:r w:rsidRPr="0016712A">
              <w:rPr>
                <w:rFonts w:ascii="Arial" w:hAnsi="Arial" w:cs="Arial"/>
                <w:sz w:val="22"/>
                <w:szCs w:val="22"/>
              </w:rPr>
              <w:t>legge regionale (</w:t>
            </w:r>
            <w:r w:rsidR="000B5947" w:rsidRPr="0016712A">
              <w:rPr>
                <w:rFonts w:ascii="Arial" w:hAnsi="Arial" w:cs="Arial"/>
                <w:i/>
                <w:sz w:val="22"/>
                <w:szCs w:val="22"/>
              </w:rPr>
              <w:t>Interventi del Consiglio regionale per la realizzazione delle finalità statutarie in materia di sviluppo sostenibile, cultura e turismo</w:t>
            </w:r>
            <w:r w:rsidR="0014170C" w:rsidRPr="0016712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bookmarkEnd w:id="0"/>
      <w:tr w:rsidR="0016712A" w:rsidRPr="0016712A" w14:paraId="2CBFC9DD" w14:textId="77777777" w:rsidTr="00ED761A">
        <w:trPr>
          <w:trHeight w:val="541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705283C2" w14:textId="77777777" w:rsidR="00C81BC9" w:rsidRPr="0016712A" w:rsidRDefault="00C81BC9" w:rsidP="000054DD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8958BB6" w14:textId="77777777" w:rsidR="00C81BC9" w:rsidRPr="0016712A" w:rsidRDefault="00C81BC9" w:rsidP="000054DD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Tutela e valorizzazione dei beni e delle attività culturali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C1D7DB1" w14:textId="77777777" w:rsidR="00C81BC9" w:rsidRPr="0016712A" w:rsidRDefault="00C81BC9" w:rsidP="000054DD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26BA818" w14:textId="77777777" w:rsidR="00C81BC9" w:rsidRPr="0016712A" w:rsidRDefault="00C81BC9" w:rsidP="000054DD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Attività culturali e interventi diversi nel settore culturale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71C94C8" w14:textId="77777777" w:rsidR="00C81BC9" w:rsidRPr="0016712A" w:rsidRDefault="00C81BC9" w:rsidP="000054DD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E84A45A" w14:textId="77777777" w:rsidR="00C81BC9" w:rsidRPr="0016712A" w:rsidRDefault="00C81BC9" w:rsidP="000054DD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Spese correnti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41A21FE2" w14:textId="010E5509" w:rsidR="00C81BC9" w:rsidRPr="0016712A" w:rsidRDefault="007645E1" w:rsidP="00EB153E">
            <w:pPr>
              <w:jc w:val="center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50</w:t>
            </w:r>
            <w:r w:rsidR="00ED25D5" w:rsidRPr="0016712A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655" w:type="pct"/>
            <w:vAlign w:val="center"/>
          </w:tcPr>
          <w:p w14:paraId="00D2A991" w14:textId="7D7A866E" w:rsidR="00DF205D" w:rsidRPr="0016712A" w:rsidRDefault="007645E1" w:rsidP="000E654E">
            <w:pPr>
              <w:jc w:val="both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Finanziamento per euro 50.000,00 dell’articolo 4 comma 2 della legge regionale (</w:t>
            </w:r>
            <w:r w:rsidRPr="0016712A">
              <w:rPr>
                <w:rFonts w:ascii="Arial" w:hAnsi="Arial" w:cs="Arial"/>
                <w:i/>
                <w:sz w:val="22"/>
                <w:szCs w:val="22"/>
              </w:rPr>
              <w:t>Interventi del Consiglio regionale per la realizzazione delle finalità statutarie in materia di sviluppo sostenibile, cultura e turismo)</w:t>
            </w:r>
          </w:p>
        </w:tc>
      </w:tr>
      <w:tr w:rsidR="0016712A" w:rsidRPr="0016712A" w14:paraId="2A5A964A" w14:textId="77777777" w:rsidTr="00ED761A">
        <w:trPr>
          <w:trHeight w:val="541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54AFE0E0" w14:textId="08B24443" w:rsidR="00330088" w:rsidRPr="0016712A" w:rsidRDefault="00330088" w:rsidP="007645E1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A52E28D" w14:textId="7E05C7E7" w:rsidR="00330088" w:rsidRPr="0016712A" w:rsidRDefault="00330088" w:rsidP="007645E1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Tutela e valorizzazione dei beni e delle attività culturali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8CA3667" w14:textId="06903402" w:rsidR="00330088" w:rsidRPr="0016712A" w:rsidRDefault="00330088" w:rsidP="007645E1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095FEEF" w14:textId="4941E28B" w:rsidR="00330088" w:rsidRPr="0016712A" w:rsidRDefault="00330088" w:rsidP="007645E1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Valorizzazione dei beni di interesse storico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561F7C7" w14:textId="093536F3" w:rsidR="00330088" w:rsidRPr="0016712A" w:rsidRDefault="00330088" w:rsidP="007645E1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4A6B8F25" w14:textId="1239C737" w:rsidR="00330088" w:rsidRPr="0016712A" w:rsidRDefault="00330088" w:rsidP="007645E1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Spese correnti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B5F500A" w14:textId="6ACC00BF" w:rsidR="00330088" w:rsidRPr="0023469B" w:rsidRDefault="0023469B" w:rsidP="004C1F3B">
            <w:pPr>
              <w:jc w:val="center"/>
              <w:rPr>
                <w:rFonts w:ascii="Arial" w:hAnsi="Arial" w:cs="Arial"/>
              </w:rPr>
            </w:pPr>
            <w:r w:rsidRPr="0023469B">
              <w:rPr>
                <w:rFonts w:ascii="Arial" w:hAnsi="Arial" w:cs="Arial"/>
              </w:rPr>
              <w:t xml:space="preserve"> 200.000,00</w:t>
            </w:r>
          </w:p>
        </w:tc>
        <w:tc>
          <w:tcPr>
            <w:tcW w:w="1655" w:type="pct"/>
            <w:vAlign w:val="center"/>
          </w:tcPr>
          <w:p w14:paraId="6674CFF3" w14:textId="43678A84" w:rsidR="00330088" w:rsidRPr="0023469B" w:rsidRDefault="00330088" w:rsidP="007645E1">
            <w:pPr>
              <w:jc w:val="both"/>
              <w:rPr>
                <w:rFonts w:ascii="Arial" w:hAnsi="Arial" w:cs="Arial"/>
              </w:rPr>
            </w:pPr>
            <w:r w:rsidRPr="0023469B">
              <w:rPr>
                <w:rFonts w:ascii="Arial" w:hAnsi="Arial" w:cs="Arial"/>
                <w:sz w:val="22"/>
                <w:szCs w:val="22"/>
              </w:rPr>
              <w:t xml:space="preserve">Finanziamento per euro </w:t>
            </w:r>
            <w:r w:rsidR="0023469B" w:rsidRPr="0023469B">
              <w:rPr>
                <w:rFonts w:ascii="Arial" w:hAnsi="Arial" w:cs="Arial"/>
                <w:sz w:val="22"/>
                <w:szCs w:val="22"/>
              </w:rPr>
              <w:t>200.000,00</w:t>
            </w:r>
            <w:r w:rsidRPr="0023469B">
              <w:rPr>
                <w:rFonts w:ascii="Arial" w:hAnsi="Arial" w:cs="Arial"/>
                <w:sz w:val="22"/>
                <w:szCs w:val="22"/>
              </w:rPr>
              <w:t xml:space="preserve"> dell’articolo 5 comma 2 della legge regionale (</w:t>
            </w:r>
            <w:r w:rsidRPr="0023469B">
              <w:rPr>
                <w:rFonts w:ascii="Arial" w:hAnsi="Arial" w:cs="Arial"/>
                <w:i/>
                <w:sz w:val="22"/>
                <w:szCs w:val="22"/>
              </w:rPr>
              <w:t>Interventi del Consiglio regionale per la realizzazione delle finalità statutarie in materia di sviluppo sostenibile, cultura e turismo) – Carta dell’identità culturale toscana</w:t>
            </w:r>
          </w:p>
        </w:tc>
      </w:tr>
      <w:tr w:rsidR="0016712A" w:rsidRPr="0016712A" w14:paraId="5E77D0F7" w14:textId="77777777" w:rsidTr="00ED761A">
        <w:trPr>
          <w:trHeight w:val="541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35DAF5F0" w14:textId="42BBF9D2" w:rsidR="00330088" w:rsidRPr="0016712A" w:rsidRDefault="00330088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C19DB2B" w14:textId="406BC7F4" w:rsidR="00330088" w:rsidRPr="0016712A" w:rsidRDefault="00330088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Sviluppo economico e competitività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6F9D86F" w14:textId="01E2AD3E" w:rsidR="00330088" w:rsidRPr="0016712A" w:rsidRDefault="00330088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9F11607" w14:textId="701CCF94" w:rsidR="00330088" w:rsidRPr="0016712A" w:rsidRDefault="00330088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 xml:space="preserve">Industria, PMI e artigianato 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0E7068C" w14:textId="1C54597B" w:rsidR="00330088" w:rsidRPr="0016712A" w:rsidRDefault="00330088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9F31A4E" w14:textId="6AF97FB3" w:rsidR="00330088" w:rsidRPr="0016712A" w:rsidRDefault="00330088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Spese correnti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1E44D5F7" w14:textId="20CA166C" w:rsidR="00330088" w:rsidRPr="0023469B" w:rsidRDefault="0023469B" w:rsidP="004C1F3B">
            <w:pPr>
              <w:jc w:val="center"/>
              <w:rPr>
                <w:rFonts w:ascii="Arial" w:hAnsi="Arial" w:cs="Arial"/>
              </w:rPr>
            </w:pPr>
            <w:r w:rsidRPr="0023469B">
              <w:rPr>
                <w:rFonts w:ascii="Arial" w:hAnsi="Arial" w:cs="Arial"/>
              </w:rPr>
              <w:t>50.000,00</w:t>
            </w:r>
          </w:p>
        </w:tc>
        <w:tc>
          <w:tcPr>
            <w:tcW w:w="1655" w:type="pct"/>
            <w:vAlign w:val="center"/>
          </w:tcPr>
          <w:p w14:paraId="51D11DFA" w14:textId="35A29272" w:rsidR="00330088" w:rsidRPr="0023469B" w:rsidRDefault="00330088" w:rsidP="004C1F3B">
            <w:pPr>
              <w:jc w:val="both"/>
              <w:rPr>
                <w:rFonts w:ascii="Arial" w:hAnsi="Arial" w:cs="Arial"/>
              </w:rPr>
            </w:pPr>
            <w:r w:rsidRPr="0023469B">
              <w:rPr>
                <w:rFonts w:ascii="Arial" w:hAnsi="Arial" w:cs="Arial"/>
                <w:sz w:val="22"/>
                <w:szCs w:val="22"/>
              </w:rPr>
              <w:t xml:space="preserve">Finanziamento per euro </w:t>
            </w:r>
            <w:r w:rsidR="0023469B" w:rsidRPr="0023469B">
              <w:rPr>
                <w:rFonts w:ascii="Arial" w:hAnsi="Arial" w:cs="Arial"/>
                <w:sz w:val="22"/>
                <w:szCs w:val="22"/>
              </w:rPr>
              <w:t xml:space="preserve">50.000,00 </w:t>
            </w:r>
            <w:r w:rsidRPr="0023469B">
              <w:rPr>
                <w:rFonts w:ascii="Arial" w:hAnsi="Arial" w:cs="Arial"/>
                <w:sz w:val="22"/>
                <w:szCs w:val="22"/>
              </w:rPr>
              <w:t>dell’articolo 5 comma 2 della legge regionale (</w:t>
            </w:r>
            <w:r w:rsidRPr="0023469B">
              <w:rPr>
                <w:rFonts w:ascii="Arial" w:hAnsi="Arial" w:cs="Arial"/>
                <w:i/>
                <w:sz w:val="22"/>
                <w:szCs w:val="22"/>
              </w:rPr>
              <w:t>Interventi del Consiglio regionale per la realizzazione delle finalità statutarie in materia di sviluppo sostenibile, cultura e turismo) – Vetrina dell’artigianato toscano</w:t>
            </w:r>
          </w:p>
        </w:tc>
      </w:tr>
      <w:tr w:rsidR="0016712A" w:rsidRPr="0016712A" w14:paraId="041F0BEA" w14:textId="77777777" w:rsidTr="00ED761A">
        <w:trPr>
          <w:trHeight w:val="541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4FF12CFC" w14:textId="3618B59F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2579723" w14:textId="647B6D26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Tutela e valorizzazione dei beni e delle attività culturali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54E0085" w14:textId="2D2D62A0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3C76A9E3" w14:textId="56EBD0A9" w:rsidR="004C1F3B" w:rsidRPr="0016712A" w:rsidRDefault="00A17EBA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Attività culturali e interventi diversi nel settore culturale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F602C74" w14:textId="7196A6C5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7962074" w14:textId="3B88CDDA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Spese correnti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7567D276" w14:textId="0D76ED90" w:rsidR="004C1F3B" w:rsidRPr="0016712A" w:rsidRDefault="004C1F3B" w:rsidP="004C1F3B">
            <w:pPr>
              <w:jc w:val="center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50.000,00</w:t>
            </w:r>
          </w:p>
        </w:tc>
        <w:tc>
          <w:tcPr>
            <w:tcW w:w="1655" w:type="pct"/>
            <w:vAlign w:val="center"/>
          </w:tcPr>
          <w:p w14:paraId="2B01EE48" w14:textId="6B986847" w:rsidR="004C1F3B" w:rsidRPr="0016712A" w:rsidRDefault="004C1F3B" w:rsidP="004C1F3B">
            <w:pPr>
              <w:jc w:val="both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Finanziamento per euro 50.000,00 dell’articolo 8 comma 2 della legge regionale (</w:t>
            </w:r>
            <w:r w:rsidRPr="0016712A">
              <w:rPr>
                <w:rFonts w:ascii="Arial" w:hAnsi="Arial" w:cs="Arial"/>
                <w:i/>
                <w:sz w:val="22"/>
                <w:szCs w:val="22"/>
              </w:rPr>
              <w:t>Interventi del Consiglio regionale per la realizzazione delle finalità statutarie in materia di sviluppo sostenibile, cultura e turismo)</w:t>
            </w:r>
          </w:p>
        </w:tc>
      </w:tr>
      <w:tr w:rsidR="0016712A" w:rsidRPr="0016712A" w14:paraId="0BB47B46" w14:textId="77777777" w:rsidTr="00ED761A">
        <w:trPr>
          <w:trHeight w:val="541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71A2061D" w14:textId="3F254A79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FD175BA" w14:textId="14A6E524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Tutela e valorizzazione dei beni e delle attività culturali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19E4FB0" w14:textId="61B1601B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163FB2A" w14:textId="697CE0E3" w:rsidR="004C1F3B" w:rsidRPr="0016712A" w:rsidRDefault="00A17EBA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Attività culturali e interventi diversi nel settore culturale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33A74723" w14:textId="3D11A475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3360CB21" w14:textId="68DEE88E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Spese correnti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235D7A6C" w14:textId="6EFE8DB0" w:rsidR="004C1F3B" w:rsidRPr="0016712A" w:rsidRDefault="004C1F3B" w:rsidP="004C1F3B">
            <w:pPr>
              <w:jc w:val="center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75.000,00</w:t>
            </w:r>
          </w:p>
        </w:tc>
        <w:tc>
          <w:tcPr>
            <w:tcW w:w="1655" w:type="pct"/>
            <w:vAlign w:val="center"/>
          </w:tcPr>
          <w:p w14:paraId="542E3502" w14:textId="335591D5" w:rsidR="004C1F3B" w:rsidRPr="0016712A" w:rsidRDefault="004C1F3B" w:rsidP="004C1F3B">
            <w:pPr>
              <w:jc w:val="both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Finanziamento per euro 75.000,00 dell’articolo 12 comma 1 della legge regionale (</w:t>
            </w:r>
            <w:r w:rsidRPr="0016712A">
              <w:rPr>
                <w:rFonts w:ascii="Arial" w:hAnsi="Arial" w:cs="Arial"/>
                <w:i/>
                <w:sz w:val="22"/>
                <w:szCs w:val="22"/>
              </w:rPr>
              <w:t>Interventi del Consiglio regionale per la realizzazione delle finalità statutarie in materia di sviluppo sostenibile, cultura e turismo)</w:t>
            </w:r>
          </w:p>
        </w:tc>
      </w:tr>
      <w:tr w:rsidR="004C1F3B" w:rsidRPr="0016712A" w14:paraId="320F8FAE" w14:textId="77777777" w:rsidTr="00ED761A">
        <w:trPr>
          <w:trHeight w:val="541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6BE08418" w14:textId="6CFC75A4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F386D01" w14:textId="314568C3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Politiche giovanili, sport e tempo libero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2BA8293" w14:textId="089D726E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5830189E" w14:textId="4C56CD04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Sport e tempo libero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482D4FB9" w14:textId="0A4DFF89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D583C62" w14:textId="6D50EE5A" w:rsidR="004C1F3B" w:rsidRPr="0016712A" w:rsidRDefault="004C1F3B" w:rsidP="004C1F3B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Spese correnti</w:t>
            </w:r>
          </w:p>
        </w:tc>
        <w:tc>
          <w:tcPr>
            <w:tcW w:w="681" w:type="pct"/>
            <w:shd w:val="clear" w:color="auto" w:fill="auto"/>
            <w:vAlign w:val="center"/>
          </w:tcPr>
          <w:p w14:paraId="0D113CB8" w14:textId="6A99A1B6" w:rsidR="004C1F3B" w:rsidRPr="0016712A" w:rsidRDefault="004C1F3B" w:rsidP="004C1F3B">
            <w:pPr>
              <w:jc w:val="center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25.000,00</w:t>
            </w:r>
          </w:p>
        </w:tc>
        <w:tc>
          <w:tcPr>
            <w:tcW w:w="1655" w:type="pct"/>
            <w:vAlign w:val="center"/>
          </w:tcPr>
          <w:p w14:paraId="69530C66" w14:textId="480F28CF" w:rsidR="004C1F3B" w:rsidRPr="0016712A" w:rsidRDefault="004C1F3B" w:rsidP="004C1F3B">
            <w:pPr>
              <w:jc w:val="both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Finanziamento per euro 25.000,00 dell’articolo 13 comma 1 della legge regionale (</w:t>
            </w:r>
            <w:r w:rsidRPr="0016712A">
              <w:rPr>
                <w:rFonts w:ascii="Arial" w:hAnsi="Arial" w:cs="Arial"/>
                <w:i/>
                <w:sz w:val="22"/>
                <w:szCs w:val="22"/>
              </w:rPr>
              <w:t>Interventi del Consiglio regionale per la realizzazione delle finalità statutarie in materia di sviluppo sostenibile, cultura e turismo)</w:t>
            </w:r>
          </w:p>
        </w:tc>
      </w:tr>
    </w:tbl>
    <w:p w14:paraId="704455C5" w14:textId="77777777" w:rsidR="000E2044" w:rsidRPr="0016712A" w:rsidRDefault="000E2044">
      <w:pPr>
        <w:rPr>
          <w:sz w:val="10"/>
          <w:szCs w:val="10"/>
        </w:rPr>
      </w:pPr>
    </w:p>
    <w:p w14:paraId="089B4BF3" w14:textId="77777777" w:rsidR="00E164A0" w:rsidRPr="0016712A" w:rsidRDefault="00E164A0" w:rsidP="009B18EA"/>
    <w:tbl>
      <w:tblPr>
        <w:tblW w:w="53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1838"/>
        <w:gridCol w:w="1215"/>
        <w:gridCol w:w="2054"/>
        <w:gridCol w:w="864"/>
        <w:gridCol w:w="1184"/>
        <w:gridCol w:w="2236"/>
        <w:gridCol w:w="5061"/>
      </w:tblGrid>
      <w:tr w:rsidR="0016712A" w:rsidRPr="0016712A" w14:paraId="75386E9D" w14:textId="77777777" w:rsidTr="0014662A">
        <w:trPr>
          <w:trHeight w:val="565"/>
          <w:tblHeader/>
          <w:jc w:val="center"/>
        </w:trPr>
        <w:tc>
          <w:tcPr>
            <w:tcW w:w="314" w:type="pct"/>
            <w:shd w:val="clear" w:color="000000" w:fill="F2F2F2"/>
            <w:vAlign w:val="center"/>
            <w:hideMark/>
          </w:tcPr>
          <w:p w14:paraId="48BD539D" w14:textId="77777777" w:rsidR="00431701" w:rsidRPr="0016712A" w:rsidRDefault="00431701" w:rsidP="002D715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Missione</w:t>
            </w:r>
          </w:p>
        </w:tc>
        <w:tc>
          <w:tcPr>
            <w:tcW w:w="596" w:type="pct"/>
            <w:shd w:val="clear" w:color="000000" w:fill="F2F2F2"/>
            <w:vAlign w:val="center"/>
            <w:hideMark/>
          </w:tcPr>
          <w:p w14:paraId="223D7991" w14:textId="77777777" w:rsidR="00431701" w:rsidRPr="0016712A" w:rsidRDefault="00431701" w:rsidP="002D715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Missione</w:t>
            </w:r>
          </w:p>
        </w:tc>
        <w:tc>
          <w:tcPr>
            <w:tcW w:w="394" w:type="pct"/>
            <w:shd w:val="clear" w:color="000000" w:fill="F2F2F2"/>
            <w:vAlign w:val="center"/>
            <w:hideMark/>
          </w:tcPr>
          <w:p w14:paraId="2B6D66C0" w14:textId="77777777" w:rsidR="00431701" w:rsidRPr="0016712A" w:rsidRDefault="00431701" w:rsidP="002D715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Programma</w:t>
            </w:r>
          </w:p>
        </w:tc>
        <w:tc>
          <w:tcPr>
            <w:tcW w:w="666" w:type="pct"/>
            <w:shd w:val="clear" w:color="000000" w:fill="F2F2F2"/>
            <w:vAlign w:val="center"/>
            <w:hideMark/>
          </w:tcPr>
          <w:p w14:paraId="1F0B9AA2" w14:textId="77777777" w:rsidR="00431701" w:rsidRPr="0016712A" w:rsidRDefault="00431701" w:rsidP="002D715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Programma</w:t>
            </w:r>
          </w:p>
        </w:tc>
        <w:tc>
          <w:tcPr>
            <w:tcW w:w="280" w:type="pct"/>
            <w:shd w:val="clear" w:color="000000" w:fill="F2F2F2"/>
            <w:vAlign w:val="center"/>
            <w:hideMark/>
          </w:tcPr>
          <w:p w14:paraId="1B380C40" w14:textId="77777777" w:rsidR="00431701" w:rsidRPr="0016712A" w:rsidRDefault="00431701" w:rsidP="002D715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Titolo (codice)</w:t>
            </w:r>
          </w:p>
        </w:tc>
        <w:tc>
          <w:tcPr>
            <w:tcW w:w="384" w:type="pct"/>
            <w:shd w:val="clear" w:color="000000" w:fill="F2F2F2"/>
            <w:vAlign w:val="center"/>
            <w:hideMark/>
          </w:tcPr>
          <w:p w14:paraId="503AAD18" w14:textId="77777777" w:rsidR="00431701" w:rsidRPr="0016712A" w:rsidRDefault="00431701" w:rsidP="002D715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725" w:type="pct"/>
            <w:shd w:val="clear" w:color="000000" w:fill="F2F2F2"/>
            <w:vAlign w:val="center"/>
            <w:hideMark/>
          </w:tcPr>
          <w:p w14:paraId="760F543F" w14:textId="29E2FD25" w:rsidR="00431701" w:rsidRPr="0016712A" w:rsidRDefault="00431701" w:rsidP="0006733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Variazione in aumento competenza e cassa anno 202</w:t>
            </w:r>
            <w:r w:rsidR="00E8028A" w:rsidRPr="0016712A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2" w:type="pct"/>
            <w:shd w:val="clear" w:color="000000" w:fill="F2F2F2"/>
            <w:vAlign w:val="center"/>
          </w:tcPr>
          <w:p w14:paraId="451FEF9F" w14:textId="77777777" w:rsidR="00431701" w:rsidRPr="0016712A" w:rsidRDefault="00431701" w:rsidP="002D715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6712A">
              <w:rPr>
                <w:rFonts w:ascii="Calibri" w:hAnsi="Calibri"/>
                <w:b/>
                <w:bCs/>
                <w:sz w:val="20"/>
                <w:szCs w:val="20"/>
              </w:rPr>
              <w:t>Motivazione</w:t>
            </w:r>
          </w:p>
        </w:tc>
      </w:tr>
      <w:tr w:rsidR="0016712A" w:rsidRPr="0016712A" w14:paraId="775C88BC" w14:textId="77777777" w:rsidTr="000E7CB0">
        <w:trPr>
          <w:trHeight w:val="540"/>
          <w:jc w:val="center"/>
        </w:trPr>
        <w:tc>
          <w:tcPr>
            <w:tcW w:w="314" w:type="pct"/>
            <w:shd w:val="clear" w:color="auto" w:fill="auto"/>
            <w:vAlign w:val="center"/>
            <w:hideMark/>
          </w:tcPr>
          <w:p w14:paraId="10F884A9" w14:textId="77777777" w:rsidR="00431701" w:rsidRPr="0016712A" w:rsidRDefault="00431701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14:paraId="2905F22E" w14:textId="77777777" w:rsidR="00431701" w:rsidRPr="0016712A" w:rsidRDefault="00431701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Fondi e accantonamenti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4289DAF" w14:textId="77777777" w:rsidR="00431701" w:rsidRPr="0016712A" w:rsidRDefault="00431701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666" w:type="pct"/>
            <w:shd w:val="clear" w:color="auto" w:fill="auto"/>
            <w:vAlign w:val="center"/>
            <w:hideMark/>
          </w:tcPr>
          <w:p w14:paraId="05362DA7" w14:textId="77777777" w:rsidR="00431701" w:rsidRPr="0016712A" w:rsidRDefault="00431701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Altri fondi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0A820270" w14:textId="77777777" w:rsidR="00431701" w:rsidRPr="0016712A" w:rsidRDefault="00431701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14:paraId="38A440F4" w14:textId="77777777" w:rsidR="00431701" w:rsidRPr="0016712A" w:rsidRDefault="00431701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Spesa in conto capitale</w:t>
            </w:r>
          </w:p>
        </w:tc>
        <w:tc>
          <w:tcPr>
            <w:tcW w:w="725" w:type="pct"/>
            <w:shd w:val="clear" w:color="auto" w:fill="auto"/>
            <w:vAlign w:val="center"/>
            <w:hideMark/>
          </w:tcPr>
          <w:p w14:paraId="105CA84F" w14:textId="10D7FF2E" w:rsidR="00431701" w:rsidRPr="0016712A" w:rsidRDefault="00067338" w:rsidP="00067338">
            <w:pPr>
              <w:ind w:left="39"/>
              <w:jc w:val="center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E21F7" w:rsidRPr="0016712A">
              <w:rPr>
                <w:rFonts w:ascii="Arial" w:hAnsi="Arial" w:cs="Arial"/>
                <w:sz w:val="22"/>
                <w:szCs w:val="22"/>
              </w:rPr>
              <w:t>85</w:t>
            </w:r>
            <w:r w:rsidR="00431701" w:rsidRPr="0016712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642" w:type="pct"/>
            <w:vAlign w:val="center"/>
          </w:tcPr>
          <w:p w14:paraId="0B9F381E" w14:textId="4F1E7DF2" w:rsidR="00BE21F7" w:rsidRPr="0016712A" w:rsidRDefault="00BE21F7" w:rsidP="00BE21F7">
            <w:pPr>
              <w:jc w:val="both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 xml:space="preserve">Prelievo delle risorse conseguente all’approvazione, </w:t>
            </w:r>
            <w:r w:rsidR="00844849" w:rsidRPr="0016712A">
              <w:rPr>
                <w:rFonts w:ascii="Arial" w:hAnsi="Arial" w:cs="Arial"/>
                <w:sz w:val="22"/>
                <w:szCs w:val="22"/>
              </w:rPr>
              <w:t>nella seduta del Consiglio del 31 gennaio 2023</w:t>
            </w:r>
            <w:r w:rsidRPr="0016712A">
              <w:rPr>
                <w:rFonts w:ascii="Arial" w:hAnsi="Arial" w:cs="Arial"/>
                <w:sz w:val="22"/>
                <w:szCs w:val="22"/>
              </w:rPr>
              <w:t>, della seguente legge regionale e allocazione delle risorse sui programmi di spesa pertinenti (art. 49 d.lgs. 118/2011):</w:t>
            </w:r>
          </w:p>
          <w:p w14:paraId="7638916A" w14:textId="734ADE41" w:rsidR="00BE21F7" w:rsidRPr="0016712A" w:rsidRDefault="00BE21F7" w:rsidP="00BE21F7">
            <w:pPr>
              <w:pStyle w:val="Paragrafoelenco"/>
              <w:numPr>
                <w:ilvl w:val="0"/>
                <w:numId w:val="1"/>
              </w:numPr>
              <w:ind w:left="304"/>
              <w:jc w:val="both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(</w:t>
            </w:r>
            <w:r w:rsidRPr="0016712A">
              <w:rPr>
                <w:rFonts w:ascii="Arial" w:hAnsi="Arial" w:cs="Arial"/>
                <w:i/>
                <w:sz w:val="22"/>
                <w:szCs w:val="22"/>
              </w:rPr>
              <w:t>Interventi del Consiglio regionale per la realizzazione delle finalità statutarie in materia di sviluppo sostenibile, cultura e turismo</w:t>
            </w:r>
            <w:r w:rsidRPr="0016712A">
              <w:rPr>
                <w:rFonts w:ascii="Arial" w:hAnsi="Arial" w:cs="Arial"/>
                <w:sz w:val="22"/>
                <w:szCs w:val="22"/>
              </w:rPr>
              <w:t>) per un importo di euro 850.000,00 spesa capitale</w:t>
            </w:r>
            <w:r w:rsidR="00E6540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93A946B" w14:textId="77777777" w:rsidR="00523D84" w:rsidRPr="0016712A" w:rsidRDefault="00523D84" w:rsidP="0014662A">
            <w:pPr>
              <w:jc w:val="both"/>
              <w:rPr>
                <w:rFonts w:ascii="Arial" w:hAnsi="Arial" w:cs="Arial"/>
              </w:rPr>
            </w:pPr>
          </w:p>
        </w:tc>
      </w:tr>
      <w:tr w:rsidR="0016712A" w:rsidRPr="0016712A" w14:paraId="787C381A" w14:textId="77777777" w:rsidTr="000E7CB0">
        <w:trPr>
          <w:trHeight w:val="541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33F69985" w14:textId="3CBBE16D" w:rsidR="00431701" w:rsidRPr="0016712A" w:rsidRDefault="00BE21F7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66C5BA9" w14:textId="36EF9FDB" w:rsidR="00431701" w:rsidRPr="0016712A" w:rsidRDefault="000D5091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 xml:space="preserve">Sviluppo sostenibile e tutela del territorio e dell’ambiente 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6051BCA" w14:textId="6CD683E3" w:rsidR="00431701" w:rsidRPr="0016712A" w:rsidRDefault="00BE21F7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D07F378" w14:textId="77CC2201" w:rsidR="00431701" w:rsidRPr="003B544E" w:rsidRDefault="000D5091" w:rsidP="002D7157">
            <w:pPr>
              <w:jc w:val="center"/>
              <w:rPr>
                <w:rFonts w:ascii="Calibri" w:hAnsi="Calibri"/>
              </w:rPr>
            </w:pPr>
            <w:r w:rsidRPr="003B544E">
              <w:rPr>
                <w:rFonts w:ascii="Calibri" w:hAnsi="Calibri"/>
                <w:sz w:val="22"/>
                <w:szCs w:val="22"/>
              </w:rPr>
              <w:t>Qualità dell’aria e riduzione dell’inquinamento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5140953" w14:textId="77777777" w:rsidR="00431701" w:rsidRPr="0016712A" w:rsidRDefault="00067338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7CB6A0F9" w14:textId="77777777" w:rsidR="00431701" w:rsidRPr="0016712A" w:rsidRDefault="00067338" w:rsidP="002D7157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Spesa in conto capitale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54A58E9" w14:textId="78DAD61C" w:rsidR="00431701" w:rsidRPr="0016712A" w:rsidRDefault="00C4144C" w:rsidP="00067338">
            <w:pPr>
              <w:jc w:val="center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7338" w:rsidRPr="0016712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E21F7" w:rsidRPr="0016712A">
              <w:rPr>
                <w:rFonts w:ascii="Arial" w:hAnsi="Arial" w:cs="Arial"/>
                <w:sz w:val="22"/>
                <w:szCs w:val="22"/>
              </w:rPr>
              <w:t>55</w:t>
            </w:r>
            <w:r w:rsidR="00431701" w:rsidRPr="0016712A">
              <w:rPr>
                <w:rFonts w:ascii="Arial" w:hAnsi="Arial" w:cs="Arial"/>
                <w:sz w:val="22"/>
                <w:szCs w:val="22"/>
              </w:rPr>
              <w:t>0.000,00</w:t>
            </w:r>
          </w:p>
        </w:tc>
        <w:tc>
          <w:tcPr>
            <w:tcW w:w="1642" w:type="pct"/>
            <w:vAlign w:val="center"/>
          </w:tcPr>
          <w:p w14:paraId="10419E37" w14:textId="77777777" w:rsidR="00523D84" w:rsidRPr="0016712A" w:rsidRDefault="00523D84" w:rsidP="00067338">
            <w:pPr>
              <w:jc w:val="both"/>
              <w:rPr>
                <w:rFonts w:ascii="Arial" w:hAnsi="Arial" w:cs="Arial"/>
              </w:rPr>
            </w:pPr>
          </w:p>
          <w:p w14:paraId="26FDFA68" w14:textId="45693EA4" w:rsidR="00523D84" w:rsidRPr="0016712A" w:rsidRDefault="00067338" w:rsidP="0014662A">
            <w:pPr>
              <w:jc w:val="both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Finanziamento</w:t>
            </w:r>
            <w:r w:rsidR="00723FBF" w:rsidRPr="0016712A">
              <w:rPr>
                <w:rFonts w:ascii="Arial" w:hAnsi="Arial" w:cs="Arial"/>
                <w:sz w:val="22"/>
                <w:szCs w:val="22"/>
              </w:rPr>
              <w:t xml:space="preserve"> per euro 5</w:t>
            </w:r>
            <w:r w:rsidR="00BE21F7" w:rsidRPr="0016712A">
              <w:rPr>
                <w:rFonts w:ascii="Arial" w:hAnsi="Arial" w:cs="Arial"/>
                <w:sz w:val="22"/>
                <w:szCs w:val="22"/>
              </w:rPr>
              <w:t>5</w:t>
            </w:r>
            <w:r w:rsidR="00723FBF" w:rsidRPr="0016712A">
              <w:rPr>
                <w:rFonts w:ascii="Arial" w:hAnsi="Arial" w:cs="Arial"/>
                <w:sz w:val="22"/>
                <w:szCs w:val="22"/>
              </w:rPr>
              <w:t xml:space="preserve">0.000.00 dell’articolo </w:t>
            </w:r>
            <w:r w:rsidR="00BE21F7" w:rsidRPr="0016712A">
              <w:rPr>
                <w:rFonts w:ascii="Arial" w:hAnsi="Arial" w:cs="Arial"/>
                <w:sz w:val="22"/>
                <w:szCs w:val="22"/>
              </w:rPr>
              <w:t>1</w:t>
            </w:r>
            <w:r w:rsidR="00723FBF" w:rsidRPr="0016712A">
              <w:rPr>
                <w:rFonts w:ascii="Arial" w:hAnsi="Arial" w:cs="Arial"/>
                <w:sz w:val="22"/>
                <w:szCs w:val="22"/>
              </w:rPr>
              <w:t xml:space="preserve">, c. </w:t>
            </w:r>
            <w:r w:rsidR="00BE21F7" w:rsidRPr="0016712A">
              <w:rPr>
                <w:rFonts w:ascii="Arial" w:hAnsi="Arial" w:cs="Arial"/>
                <w:sz w:val="22"/>
                <w:szCs w:val="22"/>
              </w:rPr>
              <w:t>2</w:t>
            </w:r>
            <w:r w:rsidR="00723FBF" w:rsidRPr="001671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712A">
              <w:rPr>
                <w:rFonts w:ascii="Arial" w:hAnsi="Arial" w:cs="Arial"/>
                <w:sz w:val="22"/>
                <w:szCs w:val="22"/>
              </w:rPr>
              <w:t xml:space="preserve">della legge regionale </w:t>
            </w:r>
            <w:r w:rsidR="000D5091" w:rsidRPr="0016712A">
              <w:rPr>
                <w:rFonts w:ascii="Arial" w:hAnsi="Arial" w:cs="Arial"/>
                <w:i/>
                <w:sz w:val="22"/>
                <w:szCs w:val="22"/>
              </w:rPr>
              <w:t>Interventi del Consiglio regionale per la realizzazione delle finalità statutarie in materia di sviluppo sostenibile, cultura e turismo</w:t>
            </w:r>
            <w:r w:rsidRPr="0016712A">
              <w:rPr>
                <w:rFonts w:ascii="Arial" w:hAnsi="Arial" w:cs="Arial"/>
                <w:sz w:val="22"/>
                <w:szCs w:val="22"/>
              </w:rPr>
              <w:t>)</w:t>
            </w:r>
            <w:r w:rsidR="00723FBF" w:rsidRPr="0016712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E7CB0" w:rsidRPr="0016712A" w14:paraId="0E7B62F9" w14:textId="77777777" w:rsidTr="0014662A">
        <w:trPr>
          <w:trHeight w:val="1361"/>
          <w:jc w:val="center"/>
        </w:trPr>
        <w:tc>
          <w:tcPr>
            <w:tcW w:w="314" w:type="pct"/>
            <w:shd w:val="clear" w:color="auto" w:fill="auto"/>
            <w:vAlign w:val="center"/>
          </w:tcPr>
          <w:p w14:paraId="0DD9973A" w14:textId="02A48124" w:rsidR="000D5091" w:rsidRPr="0016712A" w:rsidRDefault="000D5091" w:rsidP="000D5091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6F8B4649" w14:textId="5E3E5E38" w:rsidR="000D5091" w:rsidRPr="0016712A" w:rsidRDefault="000D5091" w:rsidP="000D5091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Diritti sociali, politiche sociali e famiglia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D1463E4" w14:textId="4662C4FA" w:rsidR="000D5091" w:rsidRPr="0016712A" w:rsidRDefault="000D5091" w:rsidP="000D5091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4907F5" w14:textId="4F605CD7" w:rsidR="000D5091" w:rsidRPr="0016712A" w:rsidRDefault="000D5091" w:rsidP="000D5091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Interventi per l’infanzia e i minori e per asili nido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6C30B95" w14:textId="3B4D6753" w:rsidR="000D5091" w:rsidRPr="0016712A" w:rsidRDefault="000D5091" w:rsidP="000D5091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3A03B34" w14:textId="2381B73E" w:rsidR="000D5091" w:rsidRPr="0016712A" w:rsidRDefault="000D5091" w:rsidP="000D5091">
            <w:pPr>
              <w:jc w:val="center"/>
              <w:rPr>
                <w:rFonts w:ascii="Calibri" w:hAnsi="Calibri"/>
              </w:rPr>
            </w:pPr>
            <w:r w:rsidRPr="0016712A">
              <w:rPr>
                <w:rFonts w:ascii="Calibri" w:hAnsi="Calibri"/>
                <w:sz w:val="22"/>
                <w:szCs w:val="22"/>
              </w:rPr>
              <w:t>Spesa in conto capitale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50C1F32" w14:textId="425F8211" w:rsidR="000D5091" w:rsidRPr="0016712A" w:rsidRDefault="000D5091" w:rsidP="000D5091">
            <w:pPr>
              <w:jc w:val="center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>300.000,00</w:t>
            </w:r>
          </w:p>
        </w:tc>
        <w:tc>
          <w:tcPr>
            <w:tcW w:w="1642" w:type="pct"/>
            <w:vAlign w:val="center"/>
          </w:tcPr>
          <w:p w14:paraId="3DA1E385" w14:textId="77777777" w:rsidR="000D5091" w:rsidRPr="0016712A" w:rsidRDefault="000D5091" w:rsidP="000D5091">
            <w:pPr>
              <w:jc w:val="both"/>
              <w:rPr>
                <w:rFonts w:ascii="Arial" w:hAnsi="Arial" w:cs="Arial"/>
              </w:rPr>
            </w:pPr>
          </w:p>
          <w:p w14:paraId="0D158AD2" w14:textId="78FD6ABA" w:rsidR="000D5091" w:rsidRPr="0016712A" w:rsidRDefault="000D5091" w:rsidP="000D5091">
            <w:pPr>
              <w:jc w:val="both"/>
              <w:rPr>
                <w:rFonts w:ascii="Arial" w:hAnsi="Arial" w:cs="Arial"/>
              </w:rPr>
            </w:pPr>
            <w:r w:rsidRPr="0016712A">
              <w:rPr>
                <w:rFonts w:ascii="Arial" w:hAnsi="Arial" w:cs="Arial"/>
                <w:sz w:val="22"/>
                <w:szCs w:val="22"/>
              </w:rPr>
              <w:t xml:space="preserve">Finanziamento per euro 300.000.00 dell’articolo 3, c. 2 della legge regionale </w:t>
            </w:r>
            <w:r w:rsidRPr="0016712A">
              <w:rPr>
                <w:rFonts w:ascii="Arial" w:hAnsi="Arial" w:cs="Arial"/>
                <w:i/>
                <w:sz w:val="22"/>
                <w:szCs w:val="22"/>
              </w:rPr>
              <w:t>Interventi del Consiglio regionale per la realizzazione delle finalità statutarie in materia di sviluppo sostenibile, cultura e turismo</w:t>
            </w:r>
            <w:r w:rsidRPr="0016712A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</w:tbl>
    <w:p w14:paraId="508132DB" w14:textId="77777777" w:rsidR="00431701" w:rsidRPr="0016712A" w:rsidRDefault="00431701" w:rsidP="009B18EA"/>
    <w:sectPr w:rsidR="00431701" w:rsidRPr="0016712A" w:rsidSect="0014662A">
      <w:footerReference w:type="default" r:id="rId7"/>
      <w:pgSz w:w="16838" w:h="11906" w:orient="landscape"/>
      <w:pgMar w:top="426" w:right="1134" w:bottom="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D04F" w14:textId="77777777" w:rsidR="00CA73F5" w:rsidRDefault="00CA73F5" w:rsidP="00725AAD">
      <w:r>
        <w:separator/>
      </w:r>
    </w:p>
  </w:endnote>
  <w:endnote w:type="continuationSeparator" w:id="0">
    <w:p w14:paraId="5F079860" w14:textId="77777777" w:rsidR="00CA73F5" w:rsidRDefault="00CA73F5" w:rsidP="0072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447965"/>
      <w:docPartObj>
        <w:docPartGallery w:val="Page Numbers (Bottom of Page)"/>
        <w:docPartUnique/>
      </w:docPartObj>
    </w:sdtPr>
    <w:sdtEndPr/>
    <w:sdtContent>
      <w:p w14:paraId="7F2FE011" w14:textId="77777777" w:rsidR="00725AAD" w:rsidRDefault="00FE1515">
        <w:pPr>
          <w:pStyle w:val="Pidipagina"/>
          <w:jc w:val="center"/>
        </w:pPr>
        <w:r>
          <w:t xml:space="preserve"> </w:t>
        </w:r>
      </w:p>
    </w:sdtContent>
  </w:sdt>
  <w:p w14:paraId="6AB3F884" w14:textId="77777777" w:rsidR="00725AAD" w:rsidRDefault="00725A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A291" w14:textId="77777777" w:rsidR="00CA73F5" w:rsidRDefault="00CA73F5" w:rsidP="00725AAD">
      <w:r>
        <w:separator/>
      </w:r>
    </w:p>
  </w:footnote>
  <w:footnote w:type="continuationSeparator" w:id="0">
    <w:p w14:paraId="23ECDC4D" w14:textId="77777777" w:rsidR="00CA73F5" w:rsidRDefault="00CA73F5" w:rsidP="0072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F1ECB"/>
    <w:multiLevelType w:val="hybridMultilevel"/>
    <w:tmpl w:val="2580219A"/>
    <w:lvl w:ilvl="0" w:tplc="A7D2B40E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11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6F9"/>
    <w:rsid w:val="00004462"/>
    <w:rsid w:val="00040BAF"/>
    <w:rsid w:val="00051B48"/>
    <w:rsid w:val="00067338"/>
    <w:rsid w:val="000B5947"/>
    <w:rsid w:val="000D06C7"/>
    <w:rsid w:val="000D5091"/>
    <w:rsid w:val="000E2044"/>
    <w:rsid w:val="000E654E"/>
    <w:rsid w:val="000E7CB0"/>
    <w:rsid w:val="00135216"/>
    <w:rsid w:val="00136F83"/>
    <w:rsid w:val="0014170C"/>
    <w:rsid w:val="0014662A"/>
    <w:rsid w:val="0016712A"/>
    <w:rsid w:val="0017769C"/>
    <w:rsid w:val="00193993"/>
    <w:rsid w:val="00221742"/>
    <w:rsid w:val="002247B6"/>
    <w:rsid w:val="0023469B"/>
    <w:rsid w:val="00246C27"/>
    <w:rsid w:val="00267240"/>
    <w:rsid w:val="002831E4"/>
    <w:rsid w:val="002A38BF"/>
    <w:rsid w:val="002A5B1A"/>
    <w:rsid w:val="002B26F9"/>
    <w:rsid w:val="002F2877"/>
    <w:rsid w:val="00330088"/>
    <w:rsid w:val="00335DD3"/>
    <w:rsid w:val="00346DAC"/>
    <w:rsid w:val="003501B3"/>
    <w:rsid w:val="003948C7"/>
    <w:rsid w:val="003A2844"/>
    <w:rsid w:val="003A3084"/>
    <w:rsid w:val="003A716C"/>
    <w:rsid w:val="003B544E"/>
    <w:rsid w:val="00431701"/>
    <w:rsid w:val="00434078"/>
    <w:rsid w:val="004A58B2"/>
    <w:rsid w:val="004B6EFB"/>
    <w:rsid w:val="004C1F3B"/>
    <w:rsid w:val="004E0713"/>
    <w:rsid w:val="005104D2"/>
    <w:rsid w:val="00523D84"/>
    <w:rsid w:val="00537183"/>
    <w:rsid w:val="00580755"/>
    <w:rsid w:val="005F12DA"/>
    <w:rsid w:val="005F6128"/>
    <w:rsid w:val="006327C8"/>
    <w:rsid w:val="006816B3"/>
    <w:rsid w:val="006A66B8"/>
    <w:rsid w:val="006C7A7A"/>
    <w:rsid w:val="006F2AA0"/>
    <w:rsid w:val="00723FBF"/>
    <w:rsid w:val="00725AAD"/>
    <w:rsid w:val="00753956"/>
    <w:rsid w:val="0075406F"/>
    <w:rsid w:val="007600E0"/>
    <w:rsid w:val="007645E1"/>
    <w:rsid w:val="007B13ED"/>
    <w:rsid w:val="007D3920"/>
    <w:rsid w:val="007D4C57"/>
    <w:rsid w:val="00832D05"/>
    <w:rsid w:val="00844849"/>
    <w:rsid w:val="0086235B"/>
    <w:rsid w:val="008A35D7"/>
    <w:rsid w:val="008E2D37"/>
    <w:rsid w:val="00905FFA"/>
    <w:rsid w:val="009B18EA"/>
    <w:rsid w:val="009D4C53"/>
    <w:rsid w:val="009E537D"/>
    <w:rsid w:val="00A0660C"/>
    <w:rsid w:val="00A119DB"/>
    <w:rsid w:val="00A159B4"/>
    <w:rsid w:val="00A17EBA"/>
    <w:rsid w:val="00A21A84"/>
    <w:rsid w:val="00A437E4"/>
    <w:rsid w:val="00A609EA"/>
    <w:rsid w:val="00AB0A0A"/>
    <w:rsid w:val="00AC763E"/>
    <w:rsid w:val="00AD2DCA"/>
    <w:rsid w:val="00B075BA"/>
    <w:rsid w:val="00B62E09"/>
    <w:rsid w:val="00B64F08"/>
    <w:rsid w:val="00B7445C"/>
    <w:rsid w:val="00B91969"/>
    <w:rsid w:val="00BE21F7"/>
    <w:rsid w:val="00BE3C8D"/>
    <w:rsid w:val="00BF339B"/>
    <w:rsid w:val="00C4144C"/>
    <w:rsid w:val="00C75A55"/>
    <w:rsid w:val="00C81BC9"/>
    <w:rsid w:val="00CA73F5"/>
    <w:rsid w:val="00CC0A14"/>
    <w:rsid w:val="00CD40BD"/>
    <w:rsid w:val="00D13BFA"/>
    <w:rsid w:val="00D71EAC"/>
    <w:rsid w:val="00D72A15"/>
    <w:rsid w:val="00D72E9E"/>
    <w:rsid w:val="00D809FD"/>
    <w:rsid w:val="00DA573C"/>
    <w:rsid w:val="00DD01A7"/>
    <w:rsid w:val="00DE2B22"/>
    <w:rsid w:val="00DF205D"/>
    <w:rsid w:val="00E164A0"/>
    <w:rsid w:val="00E51108"/>
    <w:rsid w:val="00E6540C"/>
    <w:rsid w:val="00E75658"/>
    <w:rsid w:val="00E8028A"/>
    <w:rsid w:val="00EB153E"/>
    <w:rsid w:val="00ED25D5"/>
    <w:rsid w:val="00ED761A"/>
    <w:rsid w:val="00EF012D"/>
    <w:rsid w:val="00F058C0"/>
    <w:rsid w:val="00F2340C"/>
    <w:rsid w:val="00F3280D"/>
    <w:rsid w:val="00F5431A"/>
    <w:rsid w:val="00F94BA3"/>
    <w:rsid w:val="00FA0C30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07EAF2"/>
  <w15:docId w15:val="{FEE803FE-AF7E-4259-A8AC-156A9259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  <w:style w:type="paragraph" w:styleId="Paragrafoelenco">
    <w:name w:val="List Paragraph"/>
    <w:basedOn w:val="Normale"/>
    <w:uiPriority w:val="34"/>
    <w:qFormat/>
    <w:rsid w:val="00A21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Grassi Leonardo</cp:lastModifiedBy>
  <cp:revision>93</cp:revision>
  <cp:lastPrinted>2023-02-02T09:52:00Z</cp:lastPrinted>
  <dcterms:created xsi:type="dcterms:W3CDTF">2017-01-31T08:19:00Z</dcterms:created>
  <dcterms:modified xsi:type="dcterms:W3CDTF">2023-02-14T08:28:00Z</dcterms:modified>
</cp:coreProperties>
</file>