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8DC24" w14:textId="77777777" w:rsidR="002B26F9" w:rsidRPr="00E543F7" w:rsidRDefault="002B26F9" w:rsidP="002B26F9">
      <w:pPr>
        <w:jc w:val="right"/>
        <w:rPr>
          <w:rFonts w:asciiTheme="minorHAnsi" w:hAnsiTheme="minorHAnsi" w:cstheme="minorHAnsi"/>
          <w:b/>
        </w:rPr>
      </w:pPr>
      <w:r w:rsidRPr="00E543F7">
        <w:rPr>
          <w:rFonts w:asciiTheme="minorHAnsi" w:hAnsiTheme="minorHAnsi" w:cstheme="minorHAnsi"/>
          <w:b/>
        </w:rPr>
        <w:t>Allegato A</w:t>
      </w:r>
    </w:p>
    <w:p w14:paraId="34A21976" w14:textId="77777777" w:rsidR="002B26F9" w:rsidRPr="00E543F7" w:rsidRDefault="002B26F9">
      <w:pPr>
        <w:rPr>
          <w:rFonts w:asciiTheme="minorHAnsi" w:hAnsiTheme="minorHAnsi" w:cstheme="minorHAnsi"/>
        </w:rPr>
      </w:pPr>
    </w:p>
    <w:p w14:paraId="49B7892D" w14:textId="77777777" w:rsidR="002B26F9" w:rsidRPr="00E543F7" w:rsidRDefault="002B26F9">
      <w:pPr>
        <w:rPr>
          <w:rFonts w:asciiTheme="minorHAnsi" w:hAnsiTheme="minorHAnsi"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145"/>
        <w:gridCol w:w="1137"/>
        <w:gridCol w:w="1362"/>
        <w:gridCol w:w="2865"/>
      </w:tblGrid>
      <w:tr w:rsidR="002B26F9" w:rsidRPr="00E543F7" w14:paraId="5A44A861" w14:textId="77777777" w:rsidTr="00BE03FB">
        <w:trPr>
          <w:trHeight w:val="288"/>
        </w:trPr>
        <w:tc>
          <w:tcPr>
            <w:tcW w:w="2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65DDD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color w:val="000000"/>
              </w:rPr>
              <w:t>ENTRATA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BAAF1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9E094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95F84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204F3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B26F9" w:rsidRPr="00E543F7" w14:paraId="473E96AC" w14:textId="77777777" w:rsidTr="00BE03FB">
        <w:trPr>
          <w:trHeight w:val="8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83BB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0" w:name="_Hlk504135976"/>
            <w:r w:rsidRPr="00E543F7">
              <w:rPr>
                <w:rFonts w:asciiTheme="minorHAnsi" w:hAnsiTheme="minorHAnsi" w:cstheme="minorHAnsi"/>
                <w:b/>
                <w:bCs/>
                <w:color w:val="000000"/>
              </w:rPr>
              <w:t>Applicazione Avanzo esercizio precedente - parte entrata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6563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color w:val="000000"/>
              </w:rPr>
              <w:t>Titolo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799B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color w:val="000000"/>
              </w:rPr>
              <w:t>Tipologia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05D9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color w:val="000000"/>
              </w:rPr>
              <w:t>Categoria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4E2B" w14:textId="266DFC77" w:rsidR="009D4C53" w:rsidRPr="00E543F7" w:rsidRDefault="002B26F9" w:rsidP="00C6005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color w:val="000000"/>
              </w:rPr>
              <w:t>Variazione in aumento competenza anno 20</w:t>
            </w:r>
            <w:r w:rsidR="004673E8" w:rsidRPr="00E543F7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  <w:r w:rsidR="00FD56A2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</w:tr>
      <w:bookmarkEnd w:id="0"/>
      <w:tr w:rsidR="009D4C53" w:rsidRPr="00E543F7" w14:paraId="32C29687" w14:textId="77777777" w:rsidTr="00BE03FB">
        <w:trPr>
          <w:trHeight w:val="576"/>
        </w:trPr>
        <w:tc>
          <w:tcPr>
            <w:tcW w:w="2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1029" w14:textId="77777777" w:rsidR="009D4C53" w:rsidRPr="00E543F7" w:rsidRDefault="009D4C53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3F7">
              <w:rPr>
                <w:rFonts w:asciiTheme="minorHAnsi" w:hAnsiTheme="minorHAnsi" w:cstheme="minorHAnsi"/>
                <w:color w:val="000000"/>
              </w:rPr>
              <w:t>Applicazione quota parte avanzo amministrazione esercizio precedente - parte accantonata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E044" w14:textId="77777777" w:rsidR="009D4C53" w:rsidRPr="00E543F7" w:rsidRDefault="009D4C53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3F7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75B4" w14:textId="77777777" w:rsidR="009D4C53" w:rsidRPr="00E543F7" w:rsidRDefault="009D4C53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3F7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74E6" w14:textId="77777777" w:rsidR="009D4C53" w:rsidRPr="00E543F7" w:rsidRDefault="009D4C53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3F7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74B8" w14:textId="1312EC11" w:rsidR="009D4C53" w:rsidRPr="00E543F7" w:rsidRDefault="00FD56A2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4.665.174,13</w:t>
            </w:r>
            <w:r w:rsidR="008D5D8C"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D5D8C" w:rsidRPr="00E543F7">
              <w:rPr>
                <w:rFonts w:asciiTheme="minorHAnsi" w:hAnsiTheme="minorHAnsi" w:cstheme="minorHAnsi"/>
              </w:rPr>
              <w:t xml:space="preserve">   </w:t>
            </w:r>
            <w:r w:rsidR="008D5D8C"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9D4C53" w:rsidRPr="00E543F7" w14:paraId="52739422" w14:textId="77777777" w:rsidTr="008D5D8C">
        <w:trPr>
          <w:trHeight w:val="941"/>
        </w:trPr>
        <w:tc>
          <w:tcPr>
            <w:tcW w:w="2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9128" w14:textId="77777777" w:rsidR="009D4C53" w:rsidRPr="00E543F7" w:rsidRDefault="009D4C53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3F7">
              <w:rPr>
                <w:rFonts w:asciiTheme="minorHAnsi" w:hAnsiTheme="minorHAnsi" w:cstheme="minorHAnsi"/>
                <w:color w:val="000000"/>
              </w:rPr>
              <w:t>Applicazione quota parte avanzo amministrazione esercizio precedente - parte vincolata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9CBF" w14:textId="77777777" w:rsidR="009D4C53" w:rsidRPr="00E543F7" w:rsidRDefault="009D4C53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3F7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36E9" w14:textId="77777777" w:rsidR="009D4C53" w:rsidRPr="00E543F7" w:rsidRDefault="009D4C53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3F7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5539" w14:textId="77777777" w:rsidR="009D4C53" w:rsidRPr="00E543F7" w:rsidRDefault="009D4C53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3F7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379D" w14:textId="77777777" w:rsidR="00B406CD" w:rsidRPr="00E543F7" w:rsidRDefault="00B406CD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58EB3596" w14:textId="153730D5" w:rsidR="009D4C53" w:rsidRPr="00E543F7" w:rsidRDefault="00FD56A2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313.968,39</w:t>
            </w:r>
          </w:p>
        </w:tc>
      </w:tr>
      <w:tr w:rsidR="002B26F9" w:rsidRPr="00E543F7" w14:paraId="076CA7C4" w14:textId="77777777" w:rsidTr="008D5D8C">
        <w:trPr>
          <w:trHeight w:val="700"/>
        </w:trPr>
        <w:tc>
          <w:tcPr>
            <w:tcW w:w="2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BD16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543F7">
              <w:rPr>
                <w:rFonts w:asciiTheme="minorHAnsi" w:hAnsiTheme="minorHAnsi" w:cstheme="minorHAnsi"/>
                <w:b/>
                <w:color w:val="000000"/>
              </w:rPr>
              <w:t>Totale complessivo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BB94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D44B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E536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29A7" w14:textId="38762E52" w:rsidR="002B26F9" w:rsidRPr="00E543F7" w:rsidRDefault="009D4C53" w:rsidP="008D5D8C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543F7">
              <w:rPr>
                <w:rFonts w:asciiTheme="minorHAnsi" w:hAnsiTheme="minorHAnsi" w:cstheme="minorHAnsi"/>
                <w:b/>
                <w:color w:val="000000"/>
              </w:rPr>
              <w:fldChar w:fldCharType="begin"/>
            </w:r>
            <w:r w:rsidRPr="00E543F7">
              <w:rPr>
                <w:rFonts w:asciiTheme="minorHAnsi" w:hAnsiTheme="minorHAnsi" w:cstheme="minorHAnsi"/>
                <w:b/>
                <w:color w:val="000000"/>
              </w:rPr>
              <w:instrText xml:space="preserve"> =SUM(ABOVE) </w:instrText>
            </w:r>
            <w:r w:rsidRPr="00E543F7">
              <w:rPr>
                <w:rFonts w:asciiTheme="minorHAnsi" w:hAnsiTheme="minorHAnsi" w:cstheme="minorHAnsi"/>
                <w:b/>
                <w:color w:val="000000"/>
              </w:rPr>
              <w:fldChar w:fldCharType="end"/>
            </w:r>
            <w:r w:rsidR="00FD56A2">
              <w:rPr>
                <w:rFonts w:asciiTheme="minorHAnsi" w:hAnsiTheme="minorHAnsi" w:cstheme="minorHAnsi"/>
                <w:b/>
                <w:color w:val="000000"/>
              </w:rPr>
              <w:t>4.979.142,52</w:t>
            </w:r>
            <w:r w:rsidR="0095566F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8D5D8C" w:rsidRPr="00E543F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</w:tbl>
    <w:p w14:paraId="6E6CB13D" w14:textId="77777777" w:rsidR="00725AAD" w:rsidRPr="00E543F7" w:rsidRDefault="00725AAD">
      <w:pPr>
        <w:rPr>
          <w:rFonts w:asciiTheme="minorHAnsi" w:hAnsiTheme="minorHAnsi" w:cstheme="minorHAnsi"/>
        </w:rPr>
      </w:pPr>
    </w:p>
    <w:p w14:paraId="5AD86359" w14:textId="77777777" w:rsidR="008A35D7" w:rsidRPr="00E543F7" w:rsidRDefault="008A35D7">
      <w:pPr>
        <w:rPr>
          <w:rFonts w:asciiTheme="minorHAnsi" w:hAnsiTheme="minorHAnsi" w:cstheme="minorHAnsi"/>
        </w:rPr>
      </w:pPr>
    </w:p>
    <w:p w14:paraId="3A6846A4" w14:textId="77777777" w:rsidR="008A35D7" w:rsidRPr="00E543F7" w:rsidRDefault="005F12DA">
      <w:pPr>
        <w:rPr>
          <w:rFonts w:asciiTheme="minorHAnsi" w:hAnsiTheme="minorHAnsi" w:cstheme="minorHAnsi"/>
        </w:rPr>
      </w:pPr>
      <w:r w:rsidRPr="00E543F7">
        <w:rPr>
          <w:rFonts w:asciiTheme="minorHAnsi" w:hAnsiTheme="minorHAnsi" w:cstheme="minorHAnsi"/>
        </w:rPr>
        <w:t xml:space="preserve"> </w:t>
      </w:r>
    </w:p>
    <w:p w14:paraId="4D6ADE57" w14:textId="77777777" w:rsidR="008A35D7" w:rsidRPr="00E543F7" w:rsidRDefault="004A58B2">
      <w:pPr>
        <w:rPr>
          <w:rFonts w:asciiTheme="minorHAnsi" w:hAnsiTheme="minorHAnsi" w:cstheme="minorHAnsi"/>
        </w:rPr>
      </w:pPr>
      <w:r w:rsidRPr="00E543F7">
        <w:rPr>
          <w:rFonts w:asciiTheme="minorHAnsi" w:hAnsiTheme="minorHAnsi" w:cstheme="minorHAnsi"/>
        </w:rPr>
        <w:t xml:space="preserve"> </w:t>
      </w:r>
      <w:r w:rsidR="00DC6CF9">
        <w:rPr>
          <w:rFonts w:asciiTheme="minorHAnsi" w:hAnsiTheme="minorHAnsi" w:cstheme="minorHAnsi"/>
        </w:rPr>
        <w:t xml:space="preserve"> </w:t>
      </w:r>
    </w:p>
    <w:p w14:paraId="17E08481" w14:textId="77777777" w:rsidR="008A35D7" w:rsidRDefault="003A2844">
      <w:r>
        <w:t xml:space="preserve"> </w:t>
      </w:r>
    </w:p>
    <w:p w14:paraId="1B47F4A0" w14:textId="77777777" w:rsidR="008A35D7" w:rsidRDefault="008A35D7"/>
    <w:p w14:paraId="32805499" w14:textId="77777777" w:rsidR="008A35D7" w:rsidRDefault="008A35D7"/>
    <w:p w14:paraId="003A4D73" w14:textId="77777777" w:rsidR="008A35D7" w:rsidRDefault="008A35D7"/>
    <w:p w14:paraId="57B9DC6A" w14:textId="77777777" w:rsidR="007600E0" w:rsidRDefault="007600E0"/>
    <w:p w14:paraId="1049ABB9" w14:textId="77777777" w:rsidR="007600E0" w:rsidRDefault="007600E0"/>
    <w:p w14:paraId="754D9891" w14:textId="77777777" w:rsidR="007600E0" w:rsidRDefault="007600E0"/>
    <w:p w14:paraId="3CE2F401" w14:textId="77777777" w:rsidR="007600E0" w:rsidRDefault="007600E0"/>
    <w:p w14:paraId="69B7919E" w14:textId="5CAA89B0" w:rsidR="007600E0" w:rsidRDefault="001D2CDA">
      <w:r>
        <w:t xml:space="preserve"> </w:t>
      </w:r>
    </w:p>
    <w:p w14:paraId="425A50A3" w14:textId="77777777" w:rsidR="00B91969" w:rsidRDefault="00B91969"/>
    <w:p w14:paraId="1DD448D2" w14:textId="77777777" w:rsidR="00B91969" w:rsidRDefault="00B91969"/>
    <w:p w14:paraId="73FA5E54" w14:textId="77777777" w:rsidR="00B91969" w:rsidRDefault="00B91969"/>
    <w:p w14:paraId="6701A5A3" w14:textId="77777777" w:rsidR="00B91969" w:rsidRDefault="00B91969"/>
    <w:p w14:paraId="453C586C" w14:textId="77777777" w:rsidR="00B91969" w:rsidRDefault="00B91969"/>
    <w:p w14:paraId="37190AE4" w14:textId="77777777" w:rsidR="00B91969" w:rsidRDefault="00B91969"/>
    <w:p w14:paraId="56C396A2" w14:textId="77777777" w:rsidR="00B91969" w:rsidRDefault="00B91969"/>
    <w:p w14:paraId="28769B78" w14:textId="77777777" w:rsidR="008A35D7" w:rsidRDefault="008A35D7"/>
    <w:p w14:paraId="69372388" w14:textId="77777777" w:rsidR="00BE03FB" w:rsidRDefault="00BE03FB"/>
    <w:p w14:paraId="035B098D" w14:textId="77777777" w:rsidR="00BE03FB" w:rsidRDefault="00BE03FB"/>
    <w:p w14:paraId="568A2456" w14:textId="77777777" w:rsidR="00753956" w:rsidRPr="00E543F7" w:rsidRDefault="00753956">
      <w:pPr>
        <w:rPr>
          <w:rFonts w:asciiTheme="minorHAnsi" w:hAnsiTheme="minorHAnsi" w:cstheme="minorHAnsi"/>
        </w:rPr>
      </w:pPr>
    </w:p>
    <w:p w14:paraId="0CA0E757" w14:textId="77777777" w:rsidR="00EA0E8C" w:rsidRDefault="00753956">
      <w:pPr>
        <w:rPr>
          <w:rFonts w:asciiTheme="minorHAnsi" w:hAnsiTheme="minorHAnsi" w:cstheme="minorHAnsi"/>
          <w:b/>
        </w:rPr>
      </w:pPr>
      <w:r w:rsidRPr="00E543F7">
        <w:rPr>
          <w:rFonts w:asciiTheme="minorHAnsi" w:hAnsiTheme="minorHAnsi" w:cstheme="minorHAnsi"/>
          <w:b/>
        </w:rPr>
        <w:t>SPESA</w:t>
      </w:r>
      <w:r w:rsidR="00FE1515" w:rsidRPr="00E543F7">
        <w:rPr>
          <w:rFonts w:asciiTheme="minorHAnsi" w:hAnsiTheme="minorHAnsi" w:cstheme="minorHAnsi"/>
          <w:b/>
        </w:rPr>
        <w:t xml:space="preserve"> - variazioni di sintesi</w:t>
      </w:r>
      <w:r w:rsidR="00EF012D" w:rsidRPr="00E543F7">
        <w:rPr>
          <w:rFonts w:asciiTheme="minorHAnsi" w:hAnsiTheme="minorHAnsi" w:cstheme="minorHAnsi"/>
          <w:b/>
        </w:rPr>
        <w:t xml:space="preserve"> </w:t>
      </w:r>
      <w:r w:rsidR="00B35CF5" w:rsidRPr="00E543F7">
        <w:rPr>
          <w:rFonts w:asciiTheme="minorHAnsi" w:hAnsiTheme="minorHAnsi" w:cstheme="minorHAnsi"/>
          <w:b/>
        </w:rPr>
        <w:t xml:space="preserve">rappresentazione </w:t>
      </w:r>
      <w:r w:rsidR="00EF012D" w:rsidRPr="00E543F7">
        <w:rPr>
          <w:rFonts w:asciiTheme="minorHAnsi" w:hAnsiTheme="minorHAnsi" w:cstheme="minorHAnsi"/>
          <w:b/>
        </w:rPr>
        <w:t>per missione/programma/titoli</w:t>
      </w:r>
    </w:p>
    <w:p w14:paraId="13D79DE5" w14:textId="77777777" w:rsidR="00E543F7" w:rsidRPr="00E543F7" w:rsidRDefault="00E543F7">
      <w:pPr>
        <w:rPr>
          <w:rFonts w:asciiTheme="minorHAnsi" w:hAnsiTheme="minorHAnsi" w:cstheme="minorHAnsi"/>
          <w:b/>
        </w:rPr>
      </w:pPr>
    </w:p>
    <w:tbl>
      <w:tblPr>
        <w:tblW w:w="560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889"/>
        <w:gridCol w:w="1720"/>
        <w:gridCol w:w="1115"/>
        <w:gridCol w:w="3079"/>
        <w:gridCol w:w="797"/>
        <w:gridCol w:w="1989"/>
        <w:gridCol w:w="1429"/>
        <w:gridCol w:w="3318"/>
      </w:tblGrid>
      <w:tr w:rsidR="00EA0E8C" w:rsidRPr="00E543F7" w14:paraId="7B620BB0" w14:textId="77777777" w:rsidTr="00B90090">
        <w:trPr>
          <w:trHeight w:val="864"/>
          <w:tblHeader/>
          <w:jc w:val="center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D110E3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sz w:val="20"/>
              </w:rPr>
              <w:t>Applicazione Avanzo esercizio precedente - parte spesa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81C53B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sz w:val="20"/>
              </w:rPr>
              <w:t>Missione (codice)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78506E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sz w:val="20"/>
              </w:rPr>
              <w:t>Missione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B290A9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sz w:val="20"/>
              </w:rPr>
              <w:t>Programma  (codice)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64713F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sz w:val="20"/>
              </w:rPr>
              <w:t>Programma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594D2A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sz w:val="20"/>
              </w:rPr>
              <w:t>Titolo (codice)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F1FE79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sz w:val="20"/>
              </w:rPr>
              <w:t>Titolo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BC6D54" w14:textId="4390374B" w:rsidR="005364A8" w:rsidRPr="00E543F7" w:rsidRDefault="005364A8" w:rsidP="00C600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sz w:val="20"/>
              </w:rPr>
              <w:t xml:space="preserve">  Variazione in aumento competenza e cassa anno 202</w:t>
            </w:r>
            <w:r w:rsidR="00D91A6B">
              <w:rPr>
                <w:rFonts w:asciiTheme="minorHAnsi" w:hAnsiTheme="minorHAnsi" w:cstheme="minorHAnsi"/>
                <w:b/>
                <w:bCs/>
                <w:sz w:val="20"/>
              </w:rPr>
              <w:t>3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BB2407" w14:textId="77777777" w:rsidR="005364A8" w:rsidRPr="00E543F7" w:rsidRDefault="005364A8" w:rsidP="005364A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sz w:val="20"/>
              </w:rPr>
              <w:t>Motivazione</w:t>
            </w:r>
          </w:p>
        </w:tc>
      </w:tr>
      <w:tr w:rsidR="0095566F" w:rsidRPr="0093744D" w14:paraId="10A7D27A" w14:textId="77777777" w:rsidTr="00B90090">
        <w:trPr>
          <w:trHeight w:val="560"/>
          <w:jc w:val="center"/>
        </w:trPr>
        <w:tc>
          <w:tcPr>
            <w:tcW w:w="5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5565" w14:textId="77777777" w:rsidR="0095566F" w:rsidRPr="00E543F7" w:rsidRDefault="0095566F" w:rsidP="002B26F9">
            <w:pPr>
              <w:rPr>
                <w:rFonts w:asciiTheme="minorHAnsi" w:hAnsiTheme="minorHAnsi" w:cstheme="minorHAnsi"/>
              </w:rPr>
            </w:pPr>
            <w:bookmarkStart w:id="1" w:name="_Hlk504135374"/>
            <w:r w:rsidRPr="00E543F7">
              <w:rPr>
                <w:rFonts w:asciiTheme="minorHAnsi" w:hAnsiTheme="minorHAnsi" w:cstheme="minorHAnsi"/>
              </w:rPr>
              <w:t>Applicazione parte spesa - quota accantonata</w:t>
            </w:r>
          </w:p>
          <w:p w14:paraId="46440AA3" w14:textId="77777777" w:rsidR="0095566F" w:rsidRPr="00E543F7" w:rsidRDefault="0095566F" w:rsidP="00D53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EE4D" w14:textId="77777777" w:rsidR="0095566F" w:rsidRPr="00E543F7" w:rsidRDefault="0095566F" w:rsidP="002B26F9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C6B4" w14:textId="77777777" w:rsidR="0095566F" w:rsidRPr="00E543F7" w:rsidRDefault="0095566F" w:rsidP="002B26F9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Fondi e accantonamenti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D336" w14:textId="77777777" w:rsidR="0095566F" w:rsidRPr="00E543F7" w:rsidRDefault="0095566F" w:rsidP="002B26F9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A712" w14:textId="77777777" w:rsidR="0095566F" w:rsidRPr="00E543F7" w:rsidRDefault="0095566F" w:rsidP="002B26F9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Altri fondi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18F6" w14:textId="77777777" w:rsidR="0095566F" w:rsidRPr="00E543F7" w:rsidRDefault="0095566F" w:rsidP="002B26F9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4A6A" w14:textId="77777777" w:rsidR="0095566F" w:rsidRPr="00E543F7" w:rsidRDefault="0095566F" w:rsidP="002B26F9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correnti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FC14" w14:textId="1B0CA501" w:rsidR="0095566F" w:rsidRPr="0093744D" w:rsidRDefault="0095566F" w:rsidP="00D91A6B">
            <w:pPr>
              <w:jc w:val="right"/>
              <w:rPr>
                <w:rFonts w:asciiTheme="minorHAnsi" w:hAnsiTheme="minorHAnsi" w:cstheme="minorHAnsi"/>
              </w:rPr>
            </w:pP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91A6B">
              <w:rPr>
                <w:rFonts w:asciiTheme="minorHAnsi" w:hAnsiTheme="minorHAnsi" w:cstheme="minorHAnsi"/>
                <w:sz w:val="22"/>
                <w:szCs w:val="22"/>
              </w:rPr>
              <w:t>3.162.456,40</w:t>
            </w: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2D1C59DE" w14:textId="77777777" w:rsidR="0095566F" w:rsidRPr="0093744D" w:rsidRDefault="0095566F" w:rsidP="00D91A6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061E1" w14:textId="77777777" w:rsidR="0095566F" w:rsidRPr="0093744D" w:rsidRDefault="0095566F" w:rsidP="005364A8">
            <w:pPr>
              <w:jc w:val="center"/>
              <w:rPr>
                <w:rFonts w:asciiTheme="minorHAnsi" w:hAnsiTheme="minorHAnsi" w:cstheme="minorHAnsi"/>
              </w:rPr>
            </w:pP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>Fondo contenzioso</w:t>
            </w:r>
          </w:p>
        </w:tc>
      </w:tr>
      <w:bookmarkEnd w:id="1"/>
      <w:tr w:rsidR="0095566F" w:rsidRPr="0093744D" w14:paraId="64DB95DB" w14:textId="77777777" w:rsidTr="00B90090">
        <w:trPr>
          <w:trHeight w:val="560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4EB7" w14:textId="77777777" w:rsidR="0095566F" w:rsidRPr="00E543F7" w:rsidRDefault="0095566F" w:rsidP="00D53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8564" w14:textId="77777777" w:rsidR="0095566F" w:rsidRPr="00E543F7" w:rsidRDefault="0095566F" w:rsidP="00D531A5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2F09" w14:textId="77777777" w:rsidR="0095566F" w:rsidRPr="00E543F7" w:rsidRDefault="0095566F" w:rsidP="00D531A5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Fondi e accantonamenti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40B8" w14:textId="77777777" w:rsidR="0095566F" w:rsidRPr="00E543F7" w:rsidRDefault="0095566F" w:rsidP="00D531A5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7B28" w14:textId="77777777" w:rsidR="0095566F" w:rsidRPr="00E543F7" w:rsidRDefault="0095566F" w:rsidP="00D531A5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Altri fondi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7CBA" w14:textId="77777777" w:rsidR="0095566F" w:rsidRPr="00E543F7" w:rsidRDefault="0095566F" w:rsidP="00D531A5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EB8C" w14:textId="77777777" w:rsidR="0095566F" w:rsidRPr="00E543F7" w:rsidRDefault="0095566F" w:rsidP="00D531A5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correnti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3CFE" w14:textId="430E8E42" w:rsidR="00D91A6B" w:rsidRPr="00D91A6B" w:rsidRDefault="00D91A6B" w:rsidP="00D91A6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652.717,73</w:t>
            </w: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B79BA9" w14:textId="20E0E247" w:rsidR="0095566F" w:rsidRPr="0093744D" w:rsidRDefault="0095566F" w:rsidP="005364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>Quote non utilizzate al 31/12/202</w:t>
            </w:r>
            <w:r w:rsidR="00D91A6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 xml:space="preserve"> fondo speciale per finanziamento  provvedimenti</w:t>
            </w:r>
            <w:r w:rsidR="00740E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>legislativi del Consiglio regionale in corso di approvazione ex art. 49 comma 5 d.lgs. 118/2011</w:t>
            </w:r>
          </w:p>
        </w:tc>
      </w:tr>
      <w:tr w:rsidR="0095566F" w:rsidRPr="0093744D" w14:paraId="37106B87" w14:textId="77777777" w:rsidTr="00B90090">
        <w:trPr>
          <w:trHeight w:val="560"/>
          <w:jc w:val="center"/>
        </w:trPr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8003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BE52" w14:textId="64BE6DFA" w:rsidR="0095566F" w:rsidRPr="00E543F7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115A" w14:textId="788DFC50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Fondi e accantonamenti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8110" w14:textId="7A1589DC" w:rsidR="0095566F" w:rsidRPr="00E543F7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14B5" w14:textId="2756C66B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Altri fondi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520D" w14:textId="117137C9" w:rsidR="0095566F" w:rsidRPr="00E543F7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7E95" w14:textId="5F1713A6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in conto capitale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0D5F" w14:textId="78143823" w:rsidR="0095566F" w:rsidRPr="0093744D" w:rsidRDefault="00D91A6B" w:rsidP="0095566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850.000,00</w:t>
            </w:r>
          </w:p>
        </w:tc>
        <w:tc>
          <w:tcPr>
            <w:tcW w:w="10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B6EE" w14:textId="77777777" w:rsidR="0095566F" w:rsidRPr="0093744D" w:rsidRDefault="0095566F" w:rsidP="0095566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5566F" w:rsidRPr="0093744D" w14:paraId="6A2CE814" w14:textId="77777777" w:rsidTr="00B90090">
        <w:trPr>
          <w:trHeight w:val="288"/>
          <w:jc w:val="center"/>
        </w:trPr>
        <w:tc>
          <w:tcPr>
            <w:tcW w:w="3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710EF50" w14:textId="77777777" w:rsidR="0095566F" w:rsidRPr="00E543F7" w:rsidRDefault="0095566F" w:rsidP="0095566F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543F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Totale parziale  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B9BA76" w14:textId="3BE41346" w:rsidR="0095566F" w:rsidRPr="0093744D" w:rsidRDefault="0095566F" w:rsidP="0095566F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9374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91A6B">
              <w:rPr>
                <w:rFonts w:asciiTheme="minorHAnsi" w:hAnsiTheme="minorHAnsi" w:cstheme="minorHAnsi"/>
                <w:b/>
                <w:sz w:val="22"/>
                <w:szCs w:val="22"/>
              </w:rPr>
              <w:t>4.665.174,13</w:t>
            </w:r>
            <w:r w:rsidRPr="009374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331802" w14:textId="77777777" w:rsidR="0095566F" w:rsidRPr="0093744D" w:rsidRDefault="0095566F" w:rsidP="009556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5566F" w:rsidRPr="0093744D" w14:paraId="7A0033E9" w14:textId="77777777" w:rsidTr="00B90090">
        <w:trPr>
          <w:trHeight w:val="230"/>
          <w:jc w:val="center"/>
        </w:trPr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41EC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6B7DE1D5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574DA62F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58ED3203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1EA48E3C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29F151EA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29E047BD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1C2CED50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Applicazione parte spesa - quota vincolata</w:t>
            </w:r>
          </w:p>
          <w:p w14:paraId="0298CCC4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3AF41F3F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425F7587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632C8B04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3EDE0387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663A1B2C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5E314B9D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242E9DB4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2B64C9CD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549E74EB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5DF84518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187F8EE0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7098E317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  <w:p w14:paraId="344CE0A4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Applicazione parte spesa - quota vincolata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2D404" w14:textId="77777777" w:rsidR="0095566F" w:rsidRPr="00E543F7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lastRenderedPageBreak/>
              <w:t>01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4829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 xml:space="preserve">Servizi istituzionali, generali e di gestione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3B44" w14:textId="77777777" w:rsidR="0095566F" w:rsidRPr="00E543F7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689D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Organi istituzionali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F866" w14:textId="77777777" w:rsidR="0095566F" w:rsidRPr="00E543F7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1EB8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correnti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657E" w14:textId="5236B682" w:rsidR="0095566F" w:rsidRPr="0093744D" w:rsidRDefault="00D91A6B" w:rsidP="0095566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242.158,97</w:t>
            </w:r>
            <w:r w:rsidR="0095566F" w:rsidRPr="0093744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354C8" w14:textId="77777777" w:rsidR="0095566F" w:rsidRPr="0093744D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>Applicazione parte vincolata</w:t>
            </w:r>
          </w:p>
          <w:p w14:paraId="0AF87DD6" w14:textId="77777777" w:rsidR="0095566F" w:rsidRPr="0093744D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 xml:space="preserve"> Agcom</w:t>
            </w:r>
          </w:p>
        </w:tc>
      </w:tr>
      <w:tr w:rsidR="0093744D" w:rsidRPr="0093744D" w14:paraId="544E7469" w14:textId="77777777" w:rsidTr="0093744D">
        <w:trPr>
          <w:trHeight w:val="185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79353" w14:textId="77777777" w:rsidR="0093744D" w:rsidRPr="00E543F7" w:rsidRDefault="0093744D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73BAAC6" w14:textId="77777777" w:rsidR="0093744D" w:rsidRPr="00E543F7" w:rsidRDefault="0093744D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33CAE" w14:textId="77777777" w:rsidR="0093744D" w:rsidRPr="00E543F7" w:rsidRDefault="0093744D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26" w:type="pct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49D97" w14:textId="77777777" w:rsidR="0093744D" w:rsidRPr="0093744D" w:rsidRDefault="0093744D" w:rsidP="0095566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66F" w:rsidRPr="0093744D" w14:paraId="0A241C83" w14:textId="77777777" w:rsidTr="00B90090">
        <w:trPr>
          <w:trHeight w:val="185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4622F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C79EB0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F71EC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62361D" w14:textId="77777777" w:rsidR="0095566F" w:rsidRPr="00E543F7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C2C60A" w14:textId="5549480E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Gestione economica, finanziaria, programmazione, provveditorato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1664" w14:textId="77777777" w:rsidR="0095566F" w:rsidRPr="00E543F7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F356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correnti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1192" w14:textId="3AFAC911" w:rsidR="0095566F" w:rsidRPr="0093744D" w:rsidRDefault="00D91A6B" w:rsidP="0095566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3.880,30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5D406" w14:textId="77777777" w:rsidR="0095566F" w:rsidRPr="0093744D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 xml:space="preserve">Applicazione parte vincolata </w:t>
            </w:r>
          </w:p>
          <w:p w14:paraId="1923B6AF" w14:textId="020FFCAE" w:rsidR="0095566F" w:rsidRPr="0093744D" w:rsidRDefault="00631B4C" w:rsidP="0095566F">
            <w:pPr>
              <w:jc w:val="center"/>
              <w:rPr>
                <w:rFonts w:asciiTheme="minorHAnsi" w:hAnsiTheme="minorHAnsi" w:cstheme="minorHAnsi"/>
              </w:rPr>
            </w:pP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>Autorità per le garanzie nelle comunicazioni (Agcom)</w:t>
            </w:r>
          </w:p>
        </w:tc>
      </w:tr>
      <w:tr w:rsidR="00631B4C" w:rsidRPr="0093744D" w14:paraId="740E2AF6" w14:textId="77777777" w:rsidTr="00B90090">
        <w:trPr>
          <w:trHeight w:val="185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47EAC" w14:textId="77777777" w:rsidR="00631B4C" w:rsidRPr="00E543F7" w:rsidRDefault="00631B4C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64C4FEC" w14:textId="77777777" w:rsidR="00631B4C" w:rsidRPr="00E543F7" w:rsidRDefault="00631B4C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2D67E" w14:textId="77777777" w:rsidR="00631B4C" w:rsidRPr="00E543F7" w:rsidRDefault="00631B4C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0B7DBB" w14:textId="77777777" w:rsidR="00631B4C" w:rsidRPr="00E543F7" w:rsidRDefault="00631B4C" w:rsidP="0095566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357ED1" w14:textId="592C01CB" w:rsidR="00631B4C" w:rsidRPr="003041AF" w:rsidRDefault="00631B4C" w:rsidP="00631B4C">
            <w:pPr>
              <w:jc w:val="right"/>
              <w:rPr>
                <w:rFonts w:asciiTheme="minorHAnsi" w:hAnsiTheme="minorHAnsi" w:cstheme="minorHAnsi"/>
                <w:i/>
              </w:rPr>
            </w:pPr>
            <w:r w:rsidRPr="003041AF">
              <w:rPr>
                <w:rFonts w:asciiTheme="minorHAnsi" w:hAnsiTheme="minorHAnsi" w:cstheme="minorHAnsi"/>
                <w:i/>
              </w:rPr>
              <w:t>Totale programma 3 titolo 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083E" w14:textId="51C09157" w:rsidR="00631B4C" w:rsidRPr="0093744D" w:rsidRDefault="00631B4C" w:rsidP="0095566F">
            <w:pPr>
              <w:jc w:val="right"/>
              <w:rPr>
                <w:rFonts w:asciiTheme="minorHAnsi" w:hAnsiTheme="minorHAnsi" w:cstheme="minorHAnsi"/>
                <w:i/>
              </w:rPr>
            </w:pPr>
            <w:r w:rsidRPr="0093744D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begin"/>
            </w:r>
            <w:r w:rsidRPr="0093744D">
              <w:rPr>
                <w:rFonts w:asciiTheme="minorHAnsi" w:hAnsiTheme="minorHAnsi" w:cstheme="minorHAnsi"/>
                <w:i/>
                <w:sz w:val="22"/>
                <w:szCs w:val="22"/>
              </w:rPr>
              <w:instrText xml:space="preserve"> =SUM(ABOVE) </w:instrText>
            </w:r>
            <w:r w:rsidRPr="0093744D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separate"/>
            </w:r>
            <w:r w:rsidR="00D91A6B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3.880,</w:t>
            </w:r>
            <w:r w:rsidRPr="0093744D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end"/>
            </w:r>
            <w:r w:rsidR="00D91A6B"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C1714" w14:textId="77777777" w:rsidR="00631B4C" w:rsidRPr="0093744D" w:rsidRDefault="00631B4C" w:rsidP="0095566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44D" w:rsidRPr="0093744D" w14:paraId="618D3E2D" w14:textId="77777777" w:rsidTr="0093744D">
        <w:trPr>
          <w:trHeight w:val="105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E9F4D" w14:textId="77777777" w:rsidR="0093744D" w:rsidRPr="00E543F7" w:rsidRDefault="0093744D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1722A43" w14:textId="77777777" w:rsidR="0093744D" w:rsidRPr="00E543F7" w:rsidRDefault="0093744D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C054A" w14:textId="77777777" w:rsidR="0093744D" w:rsidRPr="00E543F7" w:rsidRDefault="0093744D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26" w:type="pct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ACF705" w14:textId="77777777" w:rsidR="0093744D" w:rsidRPr="0093744D" w:rsidRDefault="0093744D" w:rsidP="00631B4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66F" w:rsidRPr="0093744D" w14:paraId="2CD45438" w14:textId="77777777" w:rsidTr="00B90090">
        <w:trPr>
          <w:trHeight w:val="185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684E4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4E4FD64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9A1A4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1B193F" w14:textId="77777777" w:rsidR="0095566F" w:rsidRPr="00E543F7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6BB7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 xml:space="preserve"> Statistica e sistemi informativi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1F8C" w14:textId="425B1E5F" w:rsidR="0095566F" w:rsidRPr="00E543F7" w:rsidRDefault="00D91A6B" w:rsidP="0095566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366B" w14:textId="302FF6D4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 xml:space="preserve">Spese </w:t>
            </w:r>
            <w:r w:rsidR="00D91A6B">
              <w:rPr>
                <w:rFonts w:asciiTheme="minorHAnsi" w:hAnsiTheme="minorHAnsi" w:cstheme="minorHAnsi"/>
              </w:rPr>
              <w:t>correnti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8AC1" w14:textId="18A333F0" w:rsidR="0095566F" w:rsidRPr="0093744D" w:rsidRDefault="00D91A6B" w:rsidP="0095566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5.500,00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147D0" w14:textId="77777777" w:rsidR="00631B4C" w:rsidRPr="0093744D" w:rsidRDefault="00631B4C" w:rsidP="00631B4C">
            <w:pPr>
              <w:jc w:val="center"/>
              <w:rPr>
                <w:rFonts w:asciiTheme="minorHAnsi" w:hAnsiTheme="minorHAnsi" w:cstheme="minorHAnsi"/>
              </w:rPr>
            </w:pP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 xml:space="preserve">Applicazione parte vincolata </w:t>
            </w:r>
          </w:p>
          <w:p w14:paraId="697446FD" w14:textId="09BF1E89" w:rsidR="0095566F" w:rsidRPr="0093744D" w:rsidRDefault="00D91A6B" w:rsidP="00631B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Osservatorio legislativo interregionale</w:t>
            </w:r>
          </w:p>
        </w:tc>
      </w:tr>
      <w:tr w:rsidR="00D91A6B" w:rsidRPr="0093744D" w14:paraId="3106689D" w14:textId="77777777" w:rsidTr="00B90090">
        <w:trPr>
          <w:trHeight w:val="288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FB180" w14:textId="77777777" w:rsidR="00D91A6B" w:rsidRPr="00E543F7" w:rsidRDefault="00D91A6B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BF9831E" w14:textId="77777777" w:rsidR="00D91A6B" w:rsidRPr="00E543F7" w:rsidRDefault="00D91A6B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80D69" w14:textId="77777777" w:rsidR="00D91A6B" w:rsidRPr="00E543F7" w:rsidRDefault="00D91A6B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4431" w14:textId="77777777" w:rsidR="00D91A6B" w:rsidRPr="00E543F7" w:rsidRDefault="00D91A6B" w:rsidP="0095566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8953" w14:textId="52DA72AE" w:rsidR="00D91A6B" w:rsidRPr="00E543F7" w:rsidRDefault="00D91A6B" w:rsidP="00D91A6B">
            <w:pPr>
              <w:jc w:val="right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  <w:i/>
              </w:rPr>
              <w:t>Totale programma 8 titolo</w:t>
            </w:r>
            <w:r>
              <w:rPr>
                <w:rFonts w:asciiTheme="minorHAnsi" w:hAnsiTheme="minorHAnsi" w:cstheme="minorHAnsi"/>
                <w:i/>
              </w:rPr>
              <w:t xml:space="preserve"> 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094C" w14:textId="165AD2A3" w:rsidR="00D91A6B" w:rsidRPr="00D91A6B" w:rsidRDefault="00D91A6B" w:rsidP="0095566F">
            <w:pPr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D91A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5.500,00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381C5" w14:textId="77777777" w:rsidR="00D91A6B" w:rsidRPr="0093744D" w:rsidRDefault="00D91A6B" w:rsidP="0095566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1A6B" w:rsidRPr="0093744D" w14:paraId="4E9672F8" w14:textId="77777777" w:rsidTr="00B90090">
        <w:trPr>
          <w:trHeight w:val="288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06F09" w14:textId="77777777" w:rsidR="00D91A6B" w:rsidRPr="00E543F7" w:rsidRDefault="00D91A6B" w:rsidP="00D91A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75090D3" w14:textId="77777777" w:rsidR="00D91A6B" w:rsidRPr="00E543F7" w:rsidRDefault="00D91A6B" w:rsidP="00D91A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0BF80" w14:textId="77777777" w:rsidR="00D91A6B" w:rsidRPr="00E543F7" w:rsidRDefault="00D91A6B" w:rsidP="00D91A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6AF7" w14:textId="0AEF1F14" w:rsidR="00D91A6B" w:rsidRPr="00E543F7" w:rsidRDefault="00D91A6B" w:rsidP="00D91A6B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5AED" w14:textId="128802C8" w:rsidR="00D91A6B" w:rsidRPr="00E543F7" w:rsidRDefault="00D91A6B" w:rsidP="00D91A6B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 xml:space="preserve"> Statistica e sistemi informativi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FDBB" w14:textId="06DF7532" w:rsidR="00D91A6B" w:rsidRPr="00E543F7" w:rsidRDefault="00D91A6B" w:rsidP="00D91A6B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BB4A" w14:textId="459FBE07" w:rsidR="00D91A6B" w:rsidRPr="00E543F7" w:rsidRDefault="00D91A6B" w:rsidP="00D91A6B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in conto capitale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BCE1" w14:textId="1C49FB98" w:rsidR="00D91A6B" w:rsidRPr="00476D49" w:rsidRDefault="00D91A6B" w:rsidP="00D91A6B">
            <w:pPr>
              <w:jc w:val="right"/>
              <w:rPr>
                <w:rFonts w:asciiTheme="minorHAnsi" w:hAnsiTheme="minorHAnsi" w:cstheme="minorHAnsi"/>
              </w:rPr>
            </w:pPr>
            <w:r w:rsidRPr="00476D49">
              <w:rPr>
                <w:rFonts w:asciiTheme="minorHAnsi" w:hAnsiTheme="minorHAnsi" w:cstheme="minorHAnsi"/>
                <w:sz w:val="22"/>
                <w:szCs w:val="22"/>
              </w:rPr>
              <w:t>7.452,15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8EA04" w14:textId="5D45C305" w:rsidR="00D91A6B" w:rsidRPr="0093744D" w:rsidRDefault="00D91A6B" w:rsidP="00D91A6B">
            <w:pPr>
              <w:jc w:val="center"/>
              <w:rPr>
                <w:rFonts w:asciiTheme="minorHAnsi" w:hAnsiTheme="minorHAnsi" w:cstheme="minorHAnsi"/>
              </w:rPr>
            </w:pP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>Applicazione parte vincolata Osservatorio legislativo interregionale</w:t>
            </w:r>
          </w:p>
        </w:tc>
      </w:tr>
      <w:tr w:rsidR="0095566F" w:rsidRPr="0093744D" w14:paraId="1BD86E28" w14:textId="77777777" w:rsidTr="00B90090">
        <w:trPr>
          <w:trHeight w:val="288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FA8EE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5F0A254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0519F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2A30" w14:textId="77777777" w:rsidR="0095566F" w:rsidRPr="00E543F7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3CCA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 xml:space="preserve"> Statistica e sistemi informativi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0AEA" w14:textId="77777777" w:rsidR="0095566F" w:rsidRPr="00E543F7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A4AC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in conto capitale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4973" w14:textId="6460EED5" w:rsidR="0095566F" w:rsidRPr="00476D49" w:rsidRDefault="00D91A6B" w:rsidP="0095566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136</w:t>
            </w:r>
            <w:r w:rsidR="003041AF" w:rsidRPr="00476D4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041AF" w:rsidRPr="00476D4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B2F1" w14:textId="77777777" w:rsidR="00BD7365" w:rsidRPr="0093744D" w:rsidRDefault="00BD7365" w:rsidP="00BD7365">
            <w:pPr>
              <w:jc w:val="center"/>
              <w:rPr>
                <w:rFonts w:asciiTheme="minorHAnsi" w:hAnsiTheme="minorHAnsi" w:cstheme="minorHAnsi"/>
              </w:rPr>
            </w:pP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 xml:space="preserve">Applicazione parte vincolata </w:t>
            </w:r>
          </w:p>
          <w:p w14:paraId="381BC16E" w14:textId="6D62C55A" w:rsidR="0095566F" w:rsidRPr="0093744D" w:rsidRDefault="00BD7365" w:rsidP="00BD7365">
            <w:pPr>
              <w:jc w:val="center"/>
              <w:rPr>
                <w:rFonts w:asciiTheme="minorHAnsi" w:hAnsiTheme="minorHAnsi" w:cstheme="minorHAnsi"/>
              </w:rPr>
            </w:pP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 xml:space="preserve">Autorità per le garanzie nelle comunicazioni </w:t>
            </w:r>
            <w:r w:rsidR="00D91A6B">
              <w:rPr>
                <w:rFonts w:asciiTheme="minorHAnsi" w:hAnsiTheme="minorHAnsi" w:cstheme="minorHAnsi"/>
                <w:sz w:val="22"/>
                <w:szCs w:val="22"/>
              </w:rPr>
              <w:t>(Agcom)</w:t>
            </w:r>
          </w:p>
        </w:tc>
      </w:tr>
      <w:tr w:rsidR="0095566F" w:rsidRPr="0093744D" w14:paraId="750EF69F" w14:textId="77777777" w:rsidTr="00B90090">
        <w:trPr>
          <w:trHeight w:val="288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6BC29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26D639B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33508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5A55" w14:textId="77777777" w:rsidR="0095566F" w:rsidRPr="00E543F7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5455" w14:textId="77777777" w:rsidR="0095566F" w:rsidRPr="00E543F7" w:rsidRDefault="0095566F" w:rsidP="0095566F">
            <w:pPr>
              <w:jc w:val="right"/>
              <w:rPr>
                <w:rFonts w:asciiTheme="minorHAnsi" w:hAnsiTheme="minorHAnsi" w:cstheme="minorHAnsi"/>
                <w:i/>
              </w:rPr>
            </w:pPr>
            <w:r w:rsidRPr="00E543F7">
              <w:rPr>
                <w:rFonts w:asciiTheme="minorHAnsi" w:hAnsiTheme="minorHAnsi" w:cstheme="minorHAnsi"/>
                <w:i/>
              </w:rPr>
              <w:t>Totale programma 8 titolo 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1878" w14:textId="2C20DBDD" w:rsidR="0095566F" w:rsidRPr="0093744D" w:rsidRDefault="003041AF" w:rsidP="0095566F">
            <w:pPr>
              <w:jc w:val="right"/>
              <w:rPr>
                <w:rFonts w:asciiTheme="minorHAnsi" w:hAnsiTheme="minorHAnsi" w:cstheme="minorHAnsi"/>
                <w:i/>
              </w:rPr>
            </w:pPr>
            <w:r w:rsidRPr="0093744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3744D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begin"/>
            </w:r>
            <w:r w:rsidRPr="0093744D">
              <w:rPr>
                <w:rFonts w:asciiTheme="minorHAnsi" w:hAnsiTheme="minorHAnsi" w:cstheme="minorHAnsi"/>
                <w:i/>
                <w:sz w:val="22"/>
                <w:szCs w:val="22"/>
              </w:rPr>
              <w:instrText xml:space="preserve"> =SUM(ABOVE) </w:instrText>
            </w:r>
            <w:r w:rsidRPr="0093744D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separate"/>
            </w:r>
            <w:r w:rsidR="00CA2FB5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7.588,40</w:t>
            </w:r>
            <w:r w:rsidRPr="0093744D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9A66" w14:textId="77777777" w:rsidR="0095566F" w:rsidRPr="0093744D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2FB5" w:rsidRPr="0093744D" w14:paraId="1C79746C" w14:textId="77777777" w:rsidTr="00B90090">
        <w:trPr>
          <w:trHeight w:val="288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DDD7C" w14:textId="77777777" w:rsidR="00CA2FB5" w:rsidRPr="00E543F7" w:rsidRDefault="00CA2FB5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D169C3D" w14:textId="77777777" w:rsidR="00CA2FB5" w:rsidRPr="00E543F7" w:rsidRDefault="00CA2FB5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4A0DC" w14:textId="77777777" w:rsidR="00CA2FB5" w:rsidRPr="00E543F7" w:rsidRDefault="00CA2FB5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E373" w14:textId="77777777" w:rsidR="00CA2FB5" w:rsidRPr="00E543F7" w:rsidRDefault="00CA2FB5" w:rsidP="0095566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9037" w14:textId="517FB6C9" w:rsidR="00CA2FB5" w:rsidRPr="00E543F7" w:rsidRDefault="00CA2FB5" w:rsidP="0095566F">
            <w:pPr>
              <w:jc w:val="right"/>
              <w:rPr>
                <w:rFonts w:asciiTheme="minorHAnsi" w:hAnsiTheme="minorHAnsi" w:cstheme="minorHAnsi"/>
                <w:i/>
              </w:rPr>
            </w:pPr>
            <w:r w:rsidRPr="00E543F7">
              <w:rPr>
                <w:rFonts w:asciiTheme="minorHAnsi" w:hAnsiTheme="minorHAnsi" w:cstheme="minorHAnsi"/>
                <w:i/>
              </w:rPr>
              <w:t>Totale programma 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54DD" w14:textId="0B0D30B4" w:rsidR="00CA2FB5" w:rsidRPr="0093744D" w:rsidRDefault="00CA2FB5" w:rsidP="0095566F">
            <w:pPr>
              <w:jc w:val="righ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13.088,40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275AE" w14:textId="77777777" w:rsidR="00CA2FB5" w:rsidRPr="0093744D" w:rsidRDefault="00CA2FB5" w:rsidP="0095566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44D" w:rsidRPr="0093744D" w14:paraId="73494A52" w14:textId="77777777" w:rsidTr="0093744D">
        <w:trPr>
          <w:trHeight w:val="288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4C537" w14:textId="77777777" w:rsidR="0093744D" w:rsidRPr="00E543F7" w:rsidRDefault="0093744D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41E9A0F" w14:textId="77777777" w:rsidR="0093744D" w:rsidRPr="00E543F7" w:rsidRDefault="0093744D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90B71" w14:textId="77777777" w:rsidR="0093744D" w:rsidRPr="00E543F7" w:rsidRDefault="0093744D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2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C2C8" w14:textId="77777777" w:rsidR="0093744D" w:rsidRPr="0093744D" w:rsidRDefault="0093744D" w:rsidP="003041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66F" w:rsidRPr="0093744D" w14:paraId="6D573D6E" w14:textId="77777777" w:rsidTr="00B90090">
        <w:trPr>
          <w:trHeight w:val="288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81B1D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9D500EC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15253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05E9" w14:textId="77777777" w:rsidR="0095566F" w:rsidRPr="00E543F7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6142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Risorse umane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01DC" w14:textId="77777777" w:rsidR="0095566F" w:rsidRPr="00E543F7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34E7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correnti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75FB" w14:textId="21EAC403" w:rsidR="0095566F" w:rsidRPr="0093744D" w:rsidRDefault="00B90090" w:rsidP="00B9009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26.913,18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E05E6" w14:textId="77777777" w:rsidR="003041AF" w:rsidRPr="0093744D" w:rsidRDefault="003041AF" w:rsidP="003041AF">
            <w:pPr>
              <w:jc w:val="center"/>
              <w:rPr>
                <w:rFonts w:asciiTheme="minorHAnsi" w:hAnsiTheme="minorHAnsi" w:cstheme="minorHAnsi"/>
              </w:rPr>
            </w:pP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 xml:space="preserve">Applicazione parte vincolata </w:t>
            </w:r>
          </w:p>
          <w:p w14:paraId="253E97EE" w14:textId="5D4533C7" w:rsidR="0095566F" w:rsidRPr="0093744D" w:rsidRDefault="003041AF" w:rsidP="003041AF">
            <w:pPr>
              <w:jc w:val="center"/>
              <w:rPr>
                <w:rFonts w:asciiTheme="minorHAnsi" w:hAnsiTheme="minorHAnsi" w:cstheme="minorHAnsi"/>
              </w:rPr>
            </w:pP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>Autorità per le garanzie nelle comunicazioni (Agcom)</w:t>
            </w:r>
          </w:p>
        </w:tc>
      </w:tr>
      <w:tr w:rsidR="0093744D" w:rsidRPr="0093744D" w14:paraId="62400EAA" w14:textId="77777777" w:rsidTr="0093744D">
        <w:trPr>
          <w:trHeight w:val="288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2B70E" w14:textId="77777777" w:rsidR="0093744D" w:rsidRPr="00E543F7" w:rsidRDefault="0093744D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88C0" w14:textId="77777777" w:rsidR="0093744D" w:rsidRPr="00E543F7" w:rsidRDefault="0093744D" w:rsidP="0095566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008B" w14:textId="77777777" w:rsidR="0093744D" w:rsidRPr="00E543F7" w:rsidRDefault="0093744D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2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A190" w14:textId="77777777" w:rsidR="0093744D" w:rsidRPr="0093744D" w:rsidRDefault="0093744D" w:rsidP="0095566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66F" w:rsidRPr="0093744D" w14:paraId="1C44F106" w14:textId="77777777" w:rsidTr="00B90090">
        <w:trPr>
          <w:trHeight w:val="288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C991A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42E7" w14:textId="77777777" w:rsidR="0095566F" w:rsidRPr="00E543F7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6433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A88E" w14:textId="77777777" w:rsidR="0095566F" w:rsidRPr="00E543F7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39FC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Altri servizi generali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4FB0" w14:textId="77777777" w:rsidR="0095566F" w:rsidRPr="00E543F7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F64B" w14:textId="77777777" w:rsidR="0095566F" w:rsidRPr="00E543F7" w:rsidRDefault="0095566F" w:rsidP="0095566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correnti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6FB1" w14:textId="4F37BC42" w:rsidR="0095566F" w:rsidRPr="0093744D" w:rsidRDefault="0095566F" w:rsidP="0095566F">
            <w:pPr>
              <w:jc w:val="right"/>
              <w:rPr>
                <w:rFonts w:asciiTheme="minorHAnsi" w:hAnsiTheme="minorHAnsi" w:cstheme="minorHAnsi"/>
              </w:rPr>
            </w:pP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B90090">
              <w:rPr>
                <w:rFonts w:asciiTheme="minorHAnsi" w:hAnsiTheme="minorHAnsi" w:cstheme="minorHAnsi"/>
                <w:sz w:val="22"/>
                <w:szCs w:val="22"/>
              </w:rPr>
              <w:t>11.007,54</w:t>
            </w: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CA7F9" w14:textId="77777777" w:rsidR="0095566F" w:rsidRPr="0093744D" w:rsidRDefault="0095566F" w:rsidP="0095566F">
            <w:pPr>
              <w:jc w:val="center"/>
              <w:rPr>
                <w:rFonts w:asciiTheme="minorHAnsi" w:hAnsiTheme="minorHAnsi" w:cstheme="minorHAnsi"/>
              </w:rPr>
            </w:pP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>Applicazione parte vincolata Osservatorio legislativo interregionale</w:t>
            </w:r>
          </w:p>
        </w:tc>
      </w:tr>
      <w:tr w:rsidR="0093744D" w:rsidRPr="0093744D" w14:paraId="0791733D" w14:textId="77777777" w:rsidTr="00B90090">
        <w:trPr>
          <w:trHeight w:val="288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E8E4B" w14:textId="77777777" w:rsidR="0093744D" w:rsidRPr="00E543F7" w:rsidRDefault="0093744D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BF11" w14:textId="77777777" w:rsidR="0093744D" w:rsidRPr="00E543F7" w:rsidRDefault="0093744D" w:rsidP="0095566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D7B3" w14:textId="77777777" w:rsidR="0093744D" w:rsidRPr="00E543F7" w:rsidRDefault="0093744D" w:rsidP="0095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CB3C" w14:textId="13FD522D" w:rsidR="0093744D" w:rsidRPr="0093744D" w:rsidRDefault="0093744D" w:rsidP="0093744D">
            <w:pPr>
              <w:jc w:val="right"/>
              <w:rPr>
                <w:rFonts w:asciiTheme="minorHAnsi" w:hAnsiTheme="minorHAnsi" w:cstheme="minorHAnsi"/>
                <w:i/>
              </w:rPr>
            </w:pPr>
            <w:r w:rsidRPr="0093744D">
              <w:rPr>
                <w:rFonts w:asciiTheme="minorHAnsi" w:hAnsiTheme="minorHAnsi" w:cstheme="minorHAnsi"/>
                <w:i/>
              </w:rPr>
              <w:t xml:space="preserve">Totale missione 1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8122" w14:textId="17B4C715" w:rsidR="0093744D" w:rsidRPr="0093744D" w:rsidRDefault="00B90090" w:rsidP="0095566F">
            <w:pPr>
              <w:jc w:val="righ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297.048,39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AC200" w14:textId="77777777" w:rsidR="0093744D" w:rsidRPr="0093744D" w:rsidRDefault="0093744D" w:rsidP="0095566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44D" w:rsidRPr="0093744D" w14:paraId="229B2EA4" w14:textId="77777777" w:rsidTr="00B90090">
        <w:trPr>
          <w:trHeight w:val="288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F2682" w14:textId="77777777" w:rsidR="0093744D" w:rsidRPr="00E543F7" w:rsidRDefault="0093744D" w:rsidP="009374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0CF6" w14:textId="77777777" w:rsidR="0093744D" w:rsidRPr="00E543F7" w:rsidRDefault="0093744D" w:rsidP="0093744D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1B00" w14:textId="77777777" w:rsidR="0093744D" w:rsidRPr="00E543F7" w:rsidRDefault="0093744D" w:rsidP="0093744D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Tutela e valorizzazione dei beni e delle attività culturali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9C79" w14:textId="77777777" w:rsidR="0093744D" w:rsidRPr="00E543F7" w:rsidRDefault="0093744D" w:rsidP="0093744D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C71F" w14:textId="77777777" w:rsidR="0093744D" w:rsidRPr="00E543F7" w:rsidRDefault="0093744D" w:rsidP="0093744D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Attività culturali e interventi diversi nel settore culturale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98CC" w14:textId="77777777" w:rsidR="0093744D" w:rsidRPr="00E543F7" w:rsidRDefault="0093744D" w:rsidP="0093744D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AE37" w14:textId="44A30381" w:rsidR="0093744D" w:rsidRPr="00E543F7" w:rsidRDefault="0093744D" w:rsidP="009374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744D">
              <w:rPr>
                <w:rFonts w:asciiTheme="minorHAnsi" w:hAnsiTheme="minorHAnsi" w:cstheme="minorHAnsi"/>
              </w:rPr>
              <w:t>Spese correnti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413C" w14:textId="59692BBF" w:rsidR="0093744D" w:rsidRPr="0093744D" w:rsidRDefault="00B90090" w:rsidP="0093744D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16.920,00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58B0" w14:textId="77777777" w:rsidR="0093744D" w:rsidRPr="0093744D" w:rsidRDefault="0093744D" w:rsidP="0093744D">
            <w:pPr>
              <w:jc w:val="center"/>
              <w:rPr>
                <w:rFonts w:asciiTheme="minorHAnsi" w:hAnsiTheme="minorHAnsi" w:cstheme="minorHAnsi"/>
              </w:rPr>
            </w:pP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 xml:space="preserve">Applicazione parte vincolata </w:t>
            </w:r>
          </w:p>
          <w:p w14:paraId="17293321" w14:textId="462A711D" w:rsidR="0093744D" w:rsidRPr="0093744D" w:rsidRDefault="0093744D" w:rsidP="0093744D">
            <w:pPr>
              <w:jc w:val="center"/>
              <w:rPr>
                <w:rFonts w:asciiTheme="minorHAnsi" w:hAnsiTheme="minorHAnsi" w:cstheme="minorHAnsi"/>
              </w:rPr>
            </w:pPr>
            <w:r w:rsidRPr="0093744D">
              <w:rPr>
                <w:rFonts w:asciiTheme="minorHAnsi" w:hAnsiTheme="minorHAnsi" w:cstheme="minorHAnsi"/>
                <w:sz w:val="22"/>
                <w:szCs w:val="22"/>
              </w:rPr>
              <w:t xml:space="preserve">coordinamento delle biblioteche e delle strutture documentarie della Regione Toscana, delle Agenzie ed Istituti collegati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93744D">
              <w:rPr>
                <w:rFonts w:asciiTheme="minorHAnsi" w:hAnsiTheme="minorHAnsi" w:cstheme="minorHAnsi"/>
                <w:sz w:val="22"/>
                <w:szCs w:val="22"/>
              </w:rPr>
              <w:t>Cobire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3744D" w:rsidRPr="0093744D" w14:paraId="0B536C73" w14:textId="77777777" w:rsidTr="0093744D">
        <w:trPr>
          <w:trHeight w:val="137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AA7F" w14:textId="77777777" w:rsidR="0093744D" w:rsidRPr="00E543F7" w:rsidRDefault="0093744D" w:rsidP="009374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3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688B" w14:textId="77777777" w:rsidR="0093744D" w:rsidRPr="0093744D" w:rsidRDefault="0093744D" w:rsidP="0093744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44D" w:rsidRPr="00E543F7" w14:paraId="77CFB4D1" w14:textId="77777777" w:rsidTr="00B90090">
        <w:trPr>
          <w:trHeight w:val="288"/>
          <w:jc w:val="center"/>
        </w:trPr>
        <w:tc>
          <w:tcPr>
            <w:tcW w:w="3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2E183A" w14:textId="77777777" w:rsidR="0093744D" w:rsidRPr="00E543F7" w:rsidRDefault="0093744D" w:rsidP="0093744D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543F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Totale parziale   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6451E5" w14:textId="7DAEDBEB" w:rsidR="0093744D" w:rsidRPr="00E543F7" w:rsidRDefault="00B90090" w:rsidP="0093744D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313.968,39</w:t>
            </w:r>
            <w:r w:rsidR="0093744D" w:rsidRPr="00E543F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A69C87" w14:textId="77777777" w:rsidR="0093744D" w:rsidRPr="00E543F7" w:rsidRDefault="0093744D" w:rsidP="0093744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93744D" w:rsidRPr="00E543F7" w14:paraId="7B36FF50" w14:textId="77777777" w:rsidTr="00B90090">
        <w:trPr>
          <w:trHeight w:val="288"/>
          <w:jc w:val="center"/>
        </w:trPr>
        <w:tc>
          <w:tcPr>
            <w:tcW w:w="39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8A498" w14:textId="77777777" w:rsidR="0093744D" w:rsidRPr="00E543F7" w:rsidRDefault="0093744D" w:rsidP="0093744D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543F7">
              <w:rPr>
                <w:rFonts w:asciiTheme="minorHAnsi" w:hAnsiTheme="minorHAnsi" w:cstheme="minorHAnsi"/>
                <w:b/>
                <w:bCs/>
                <w:i/>
                <w:iCs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AF3FFF" w14:textId="77777777" w:rsidR="0093744D" w:rsidRPr="00E543F7" w:rsidRDefault="0093744D" w:rsidP="0093744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93744D" w:rsidRPr="00E543F7" w14:paraId="07AC179B" w14:textId="77777777" w:rsidTr="00B90090">
        <w:trPr>
          <w:trHeight w:val="288"/>
          <w:jc w:val="center"/>
        </w:trPr>
        <w:tc>
          <w:tcPr>
            <w:tcW w:w="3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ED8C90" w14:textId="77777777" w:rsidR="0093744D" w:rsidRPr="00E543F7" w:rsidRDefault="0093744D" w:rsidP="0093744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543F7">
              <w:rPr>
                <w:rFonts w:asciiTheme="minorHAnsi" w:hAnsiTheme="minorHAnsi" w:cstheme="minorHAnsi"/>
                <w:b/>
                <w:bCs/>
              </w:rPr>
              <w:t xml:space="preserve">Totale complessivo   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362463" w14:textId="5AC26BA2" w:rsidR="0093744D" w:rsidRPr="00E543F7" w:rsidRDefault="00B90090" w:rsidP="0093744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4.979.142,52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1ECD06" w14:textId="77777777" w:rsidR="0093744D" w:rsidRPr="00E543F7" w:rsidRDefault="0093744D" w:rsidP="009374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543F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</w:tbl>
    <w:p w14:paraId="7012402A" w14:textId="333B3612" w:rsidR="002B26F9" w:rsidRDefault="00EE62CF">
      <w:r>
        <w:t xml:space="preserve"> </w:t>
      </w:r>
    </w:p>
    <w:sectPr w:rsidR="002B26F9" w:rsidSect="00725AAD">
      <w:footerReference w:type="default" r:id="rId6"/>
      <w:pgSz w:w="16838" w:h="11906" w:orient="landscape"/>
      <w:pgMar w:top="426" w:right="1134" w:bottom="284" w:left="1418" w:header="709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2E64A" w14:textId="77777777" w:rsidR="00923625" w:rsidRDefault="00923625" w:rsidP="00725AAD">
      <w:r>
        <w:separator/>
      </w:r>
    </w:p>
  </w:endnote>
  <w:endnote w:type="continuationSeparator" w:id="0">
    <w:p w14:paraId="33E1373B" w14:textId="77777777" w:rsidR="00923625" w:rsidRDefault="00923625" w:rsidP="0072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447965"/>
      <w:docPartObj>
        <w:docPartGallery w:val="Page Numbers (Bottom of Page)"/>
        <w:docPartUnique/>
      </w:docPartObj>
    </w:sdtPr>
    <w:sdtEndPr/>
    <w:sdtContent>
      <w:p w14:paraId="11DDDA5F" w14:textId="77777777" w:rsidR="00725AAD" w:rsidRDefault="00FE1515">
        <w:pPr>
          <w:pStyle w:val="Pidipagina"/>
          <w:jc w:val="center"/>
        </w:pPr>
        <w:r>
          <w:t xml:space="preserve"> </w:t>
        </w:r>
      </w:p>
    </w:sdtContent>
  </w:sdt>
  <w:p w14:paraId="070F3865" w14:textId="77777777" w:rsidR="00725AAD" w:rsidRDefault="00725A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55431" w14:textId="77777777" w:rsidR="00923625" w:rsidRDefault="00923625" w:rsidP="00725AAD">
      <w:r>
        <w:separator/>
      </w:r>
    </w:p>
  </w:footnote>
  <w:footnote w:type="continuationSeparator" w:id="0">
    <w:p w14:paraId="7A9352D9" w14:textId="77777777" w:rsidR="00923625" w:rsidRDefault="00923625" w:rsidP="00725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6F9"/>
    <w:rsid w:val="00004462"/>
    <w:rsid w:val="00045E8B"/>
    <w:rsid w:val="000D06C7"/>
    <w:rsid w:val="0017769C"/>
    <w:rsid w:val="00193993"/>
    <w:rsid w:val="00197B4D"/>
    <w:rsid w:val="001D2CDA"/>
    <w:rsid w:val="002741CF"/>
    <w:rsid w:val="002A38BF"/>
    <w:rsid w:val="002A5B1A"/>
    <w:rsid w:val="002B26F9"/>
    <w:rsid w:val="002F66F2"/>
    <w:rsid w:val="003041AF"/>
    <w:rsid w:val="00335DD3"/>
    <w:rsid w:val="003370D1"/>
    <w:rsid w:val="00346DAC"/>
    <w:rsid w:val="003501B3"/>
    <w:rsid w:val="003948C7"/>
    <w:rsid w:val="003A2844"/>
    <w:rsid w:val="003A716C"/>
    <w:rsid w:val="004673E8"/>
    <w:rsid w:val="00476D49"/>
    <w:rsid w:val="004A58B2"/>
    <w:rsid w:val="004B6EFB"/>
    <w:rsid w:val="005364A8"/>
    <w:rsid w:val="005528E4"/>
    <w:rsid w:val="0055350E"/>
    <w:rsid w:val="005D3871"/>
    <w:rsid w:val="005F12DA"/>
    <w:rsid w:val="0062464F"/>
    <w:rsid w:val="00631B4C"/>
    <w:rsid w:val="006C7A7A"/>
    <w:rsid w:val="00725AAD"/>
    <w:rsid w:val="00740E36"/>
    <w:rsid w:val="00753956"/>
    <w:rsid w:val="007600E0"/>
    <w:rsid w:val="007C2548"/>
    <w:rsid w:val="007D4C57"/>
    <w:rsid w:val="007E273B"/>
    <w:rsid w:val="008A35D7"/>
    <w:rsid w:val="008D5D8C"/>
    <w:rsid w:val="008E2D37"/>
    <w:rsid w:val="00905FFA"/>
    <w:rsid w:val="00923625"/>
    <w:rsid w:val="00934900"/>
    <w:rsid w:val="0093744D"/>
    <w:rsid w:val="0095566F"/>
    <w:rsid w:val="00963178"/>
    <w:rsid w:val="009A38B0"/>
    <w:rsid w:val="009C657D"/>
    <w:rsid w:val="009D4C53"/>
    <w:rsid w:val="00A0660C"/>
    <w:rsid w:val="00A159B4"/>
    <w:rsid w:val="00A437E4"/>
    <w:rsid w:val="00AB0A0A"/>
    <w:rsid w:val="00B075BA"/>
    <w:rsid w:val="00B35CF5"/>
    <w:rsid w:val="00B406CD"/>
    <w:rsid w:val="00B62E09"/>
    <w:rsid w:val="00B64F08"/>
    <w:rsid w:val="00B90090"/>
    <w:rsid w:val="00B91969"/>
    <w:rsid w:val="00BD7365"/>
    <w:rsid w:val="00BE03FB"/>
    <w:rsid w:val="00C60051"/>
    <w:rsid w:val="00CA2FB5"/>
    <w:rsid w:val="00D13BFA"/>
    <w:rsid w:val="00D53546"/>
    <w:rsid w:val="00D72A15"/>
    <w:rsid w:val="00D77708"/>
    <w:rsid w:val="00D809FD"/>
    <w:rsid w:val="00D91A6B"/>
    <w:rsid w:val="00DA573C"/>
    <w:rsid w:val="00DC6CF9"/>
    <w:rsid w:val="00DE2B22"/>
    <w:rsid w:val="00E543F7"/>
    <w:rsid w:val="00E572CD"/>
    <w:rsid w:val="00EA0E8C"/>
    <w:rsid w:val="00EE62CF"/>
    <w:rsid w:val="00EE74CB"/>
    <w:rsid w:val="00EF012D"/>
    <w:rsid w:val="00F5431A"/>
    <w:rsid w:val="00FD56A2"/>
    <w:rsid w:val="00F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6494"/>
  <w15:docId w15:val="{F84D1EF2-1055-476A-A4FF-DF4511F8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0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AAD"/>
  </w:style>
  <w:style w:type="paragraph" w:styleId="Pidipagina">
    <w:name w:val="footer"/>
    <w:basedOn w:val="Normale"/>
    <w:link w:val="Pidipagina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 Leonardo</dc:creator>
  <cp:lastModifiedBy>Grassi Leonardo</cp:lastModifiedBy>
  <cp:revision>66</cp:revision>
  <cp:lastPrinted>2021-12-30T10:24:00Z</cp:lastPrinted>
  <dcterms:created xsi:type="dcterms:W3CDTF">2017-01-31T08:19:00Z</dcterms:created>
  <dcterms:modified xsi:type="dcterms:W3CDTF">2023-01-17T08:01:00Z</dcterms:modified>
</cp:coreProperties>
</file>