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7732" w14:textId="77777777" w:rsidR="00D507AC" w:rsidRDefault="00D507AC" w:rsidP="0014662A">
      <w:pPr>
        <w:tabs>
          <w:tab w:val="left" w:pos="585"/>
          <w:tab w:val="right" w:pos="14286"/>
        </w:tabs>
        <w:rPr>
          <w:b/>
        </w:rPr>
      </w:pPr>
    </w:p>
    <w:p w14:paraId="1870DE85" w14:textId="77777777" w:rsidR="00D507AC" w:rsidRDefault="00D507AC" w:rsidP="0014662A">
      <w:pPr>
        <w:tabs>
          <w:tab w:val="left" w:pos="585"/>
          <w:tab w:val="right" w:pos="14286"/>
        </w:tabs>
        <w:rPr>
          <w:b/>
        </w:rPr>
      </w:pPr>
    </w:p>
    <w:p w14:paraId="37F16189" w14:textId="4D85934D" w:rsidR="0014662A" w:rsidRPr="0016712A" w:rsidRDefault="006816B3" w:rsidP="0014662A">
      <w:pPr>
        <w:tabs>
          <w:tab w:val="left" w:pos="585"/>
          <w:tab w:val="right" w:pos="14286"/>
        </w:tabs>
        <w:rPr>
          <w:b/>
        </w:rPr>
      </w:pPr>
      <w:r>
        <w:rPr>
          <w:b/>
        </w:rPr>
        <w:t xml:space="preserve"> </w:t>
      </w:r>
      <w:r w:rsidR="000E7CB0" w:rsidRPr="0016712A">
        <w:rPr>
          <w:b/>
        </w:rPr>
        <w:tab/>
      </w:r>
      <w:r w:rsidR="000E7CB0" w:rsidRPr="0016712A">
        <w:rPr>
          <w:b/>
        </w:rPr>
        <w:tab/>
      </w:r>
      <w:r w:rsidR="00EB153E" w:rsidRPr="0016712A">
        <w:rPr>
          <w:b/>
        </w:rPr>
        <w:t>Allegato A</w:t>
      </w:r>
      <w:r w:rsidR="00431701" w:rsidRPr="0016712A">
        <w:rPr>
          <w:b/>
        </w:rPr>
        <w:t xml:space="preserve"> </w:t>
      </w:r>
    </w:p>
    <w:p w14:paraId="1C0437A3" w14:textId="0448FD04" w:rsidR="00135216" w:rsidRPr="0016712A" w:rsidRDefault="00753956">
      <w:pPr>
        <w:rPr>
          <w:b/>
        </w:rPr>
      </w:pPr>
      <w:r w:rsidRPr="0016712A">
        <w:rPr>
          <w:b/>
        </w:rPr>
        <w:t>SPESA</w:t>
      </w:r>
      <w:r w:rsidR="00FE1515" w:rsidRPr="0016712A">
        <w:rPr>
          <w:b/>
        </w:rPr>
        <w:t xml:space="preserve"> - variazioni di sintesi</w:t>
      </w:r>
      <w:r w:rsidR="00EF012D" w:rsidRPr="0016712A">
        <w:rPr>
          <w:b/>
        </w:rPr>
        <w:t xml:space="preserve"> per missione/programma/titoli</w:t>
      </w:r>
    </w:p>
    <w:p w14:paraId="7F1F2DC2" w14:textId="77777777" w:rsidR="0014662A" w:rsidRPr="0016712A" w:rsidRDefault="0014662A">
      <w:pPr>
        <w:rPr>
          <w:b/>
        </w:rPr>
      </w:pPr>
    </w:p>
    <w:tbl>
      <w:tblPr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910"/>
        <w:gridCol w:w="1215"/>
        <w:gridCol w:w="2055"/>
        <w:gridCol w:w="861"/>
        <w:gridCol w:w="1187"/>
        <w:gridCol w:w="2094"/>
        <w:gridCol w:w="5090"/>
      </w:tblGrid>
      <w:tr w:rsidR="0016712A" w:rsidRPr="0016712A" w14:paraId="09C27BC5" w14:textId="77777777" w:rsidTr="00ED761A">
        <w:trPr>
          <w:trHeight w:val="864"/>
          <w:tblHeader/>
          <w:jc w:val="center"/>
        </w:trPr>
        <w:tc>
          <w:tcPr>
            <w:tcW w:w="314" w:type="pct"/>
            <w:shd w:val="clear" w:color="000000" w:fill="F2F2F2"/>
            <w:vAlign w:val="center"/>
            <w:hideMark/>
          </w:tcPr>
          <w:p w14:paraId="68D738E9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Missione</w:t>
            </w:r>
          </w:p>
        </w:tc>
        <w:tc>
          <w:tcPr>
            <w:tcW w:w="621" w:type="pct"/>
            <w:shd w:val="clear" w:color="000000" w:fill="F2F2F2"/>
            <w:vAlign w:val="center"/>
            <w:hideMark/>
          </w:tcPr>
          <w:p w14:paraId="23AF348A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Missione</w:t>
            </w:r>
          </w:p>
        </w:tc>
        <w:tc>
          <w:tcPr>
            <w:tcW w:w="395" w:type="pct"/>
            <w:shd w:val="clear" w:color="000000" w:fill="F2F2F2"/>
            <w:vAlign w:val="center"/>
            <w:hideMark/>
          </w:tcPr>
          <w:p w14:paraId="137F4935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668" w:type="pct"/>
            <w:shd w:val="clear" w:color="000000" w:fill="F2F2F2"/>
            <w:vAlign w:val="center"/>
            <w:hideMark/>
          </w:tcPr>
          <w:p w14:paraId="15283D24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43BE3B1C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Titolo (codice)</w:t>
            </w:r>
          </w:p>
        </w:tc>
        <w:tc>
          <w:tcPr>
            <w:tcW w:w="386" w:type="pct"/>
            <w:shd w:val="clear" w:color="000000" w:fill="F2F2F2"/>
            <w:vAlign w:val="center"/>
            <w:hideMark/>
          </w:tcPr>
          <w:p w14:paraId="73EE8161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81" w:type="pct"/>
            <w:shd w:val="clear" w:color="000000" w:fill="F2F2F2"/>
            <w:vAlign w:val="center"/>
            <w:hideMark/>
          </w:tcPr>
          <w:p w14:paraId="1FE648C5" w14:textId="142F0815" w:rsidR="00A21A84" w:rsidRPr="0016712A" w:rsidRDefault="00A21A84" w:rsidP="0006733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 xml:space="preserve">Variazione in aumento competenza e cassa anno </w:t>
            </w:r>
            <w:r w:rsidR="00F94BA3" w:rsidRPr="0016712A">
              <w:rPr>
                <w:rFonts w:ascii="Calibri" w:hAnsi="Calibri"/>
                <w:b/>
                <w:bCs/>
                <w:sz w:val="20"/>
                <w:szCs w:val="20"/>
              </w:rPr>
              <w:t>202</w:t>
            </w:r>
            <w:r w:rsidR="00BE21F7" w:rsidRPr="0016712A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5" w:type="pct"/>
            <w:shd w:val="clear" w:color="000000" w:fill="F2F2F2"/>
            <w:vAlign w:val="center"/>
          </w:tcPr>
          <w:p w14:paraId="60828202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Motivazione</w:t>
            </w:r>
          </w:p>
        </w:tc>
      </w:tr>
      <w:tr w:rsidR="0016712A" w:rsidRPr="0016712A" w14:paraId="1C9FEB8A" w14:textId="77777777" w:rsidTr="00ED761A">
        <w:trPr>
          <w:trHeight w:val="540"/>
          <w:jc w:val="center"/>
        </w:trPr>
        <w:tc>
          <w:tcPr>
            <w:tcW w:w="314" w:type="pct"/>
            <w:shd w:val="clear" w:color="auto" w:fill="auto"/>
            <w:vAlign w:val="center"/>
            <w:hideMark/>
          </w:tcPr>
          <w:p w14:paraId="0512DD68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bookmarkStart w:id="0" w:name="_Hlk504135374"/>
            <w:r w:rsidRPr="0016712A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3FC49208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Fondi e accantonamenti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3232009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590DF06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Altri fondi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1C8B66E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C0B7E37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FF5DF2A" w14:textId="6EF3A385" w:rsidR="00221742" w:rsidRPr="0016712A" w:rsidRDefault="00820316" w:rsidP="00EB153E">
            <w:pPr>
              <w:pStyle w:val="Paragrafoelenco"/>
              <w:numPr>
                <w:ilvl w:val="0"/>
                <w:numId w:val="1"/>
              </w:numPr>
              <w:ind w:left="39" w:hanging="2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="00BF339B" w:rsidRPr="0016712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655" w:type="pct"/>
            <w:vAlign w:val="center"/>
          </w:tcPr>
          <w:p w14:paraId="1D4532CB" w14:textId="343E6F16" w:rsidR="00221742" w:rsidRPr="0016712A" w:rsidRDefault="00BF339B" w:rsidP="005F6128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Prelievo delle risorse </w:t>
            </w:r>
            <w:r w:rsidR="00221742" w:rsidRPr="0016712A">
              <w:rPr>
                <w:rFonts w:ascii="Arial" w:hAnsi="Arial" w:cs="Arial"/>
                <w:sz w:val="22"/>
                <w:szCs w:val="22"/>
              </w:rPr>
              <w:t>conseguente all’app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>rovazione</w:t>
            </w:r>
            <w:r w:rsidRPr="0016712A">
              <w:rPr>
                <w:rFonts w:ascii="Arial" w:hAnsi="Arial" w:cs="Arial"/>
                <w:sz w:val="22"/>
                <w:szCs w:val="22"/>
              </w:rPr>
              <w:t>,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>nell</w:t>
            </w:r>
            <w:r w:rsidR="00844849" w:rsidRPr="0016712A">
              <w:rPr>
                <w:rFonts w:ascii="Arial" w:hAnsi="Arial" w:cs="Arial"/>
                <w:sz w:val="22"/>
                <w:szCs w:val="22"/>
              </w:rPr>
              <w:t>a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 xml:space="preserve"> sedut</w:t>
            </w:r>
            <w:r w:rsidR="00844849" w:rsidRPr="0016712A">
              <w:rPr>
                <w:rFonts w:ascii="Arial" w:hAnsi="Arial" w:cs="Arial"/>
                <w:sz w:val="22"/>
                <w:szCs w:val="22"/>
              </w:rPr>
              <w:t>a</w:t>
            </w:r>
            <w:r w:rsidR="00135216" w:rsidRPr="0016712A">
              <w:rPr>
                <w:rFonts w:ascii="Arial" w:hAnsi="Arial" w:cs="Arial"/>
                <w:sz w:val="22"/>
                <w:szCs w:val="22"/>
              </w:rPr>
              <w:t xml:space="preserve"> del Consiglio 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064FD8">
              <w:rPr>
                <w:rFonts w:ascii="Arial" w:hAnsi="Arial" w:cs="Arial"/>
                <w:sz w:val="22"/>
                <w:szCs w:val="22"/>
              </w:rPr>
              <w:t>26</w:t>
            </w:r>
            <w:r w:rsidR="00820316" w:rsidRPr="0082031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820316" w:rsidRPr="00064FD8">
              <w:rPr>
                <w:rFonts w:ascii="Arial" w:hAnsi="Arial" w:cs="Arial"/>
                <w:sz w:val="22"/>
                <w:szCs w:val="22"/>
              </w:rPr>
              <w:t>luglio</w:t>
            </w:r>
            <w:r w:rsidR="00E75658" w:rsidRPr="00064F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064FD8">
              <w:rPr>
                <w:rFonts w:ascii="Arial" w:hAnsi="Arial" w:cs="Arial"/>
                <w:sz w:val="22"/>
                <w:szCs w:val="22"/>
              </w:rPr>
              <w:t>2023,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 xml:space="preserve"> della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316">
              <w:rPr>
                <w:rFonts w:ascii="Arial" w:hAnsi="Arial" w:cs="Arial"/>
                <w:sz w:val="22"/>
                <w:szCs w:val="22"/>
              </w:rPr>
              <w:t>seguente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legg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>e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regional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>e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 e allocazione </w:t>
            </w:r>
            <w:r w:rsidR="00267240" w:rsidRPr="0016712A">
              <w:rPr>
                <w:rFonts w:ascii="Arial" w:hAnsi="Arial" w:cs="Arial"/>
                <w:sz w:val="22"/>
                <w:szCs w:val="22"/>
              </w:rPr>
              <w:t>delle risorse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 sui programmi di spesa pertinenti (art. 49 d.lgs. 118/2011)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CD3CBD" w14:textId="542B5E08" w:rsidR="00067338" w:rsidRPr="0016712A" w:rsidRDefault="00C81BC9" w:rsidP="00820316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(</w:t>
            </w:r>
            <w:r w:rsidR="00820316" w:rsidRPr="00A35A3D">
              <w:rPr>
                <w:rFonts w:ascii="Arial" w:hAnsi="Arial" w:cs="Arial"/>
                <w:i/>
                <w:sz w:val="22"/>
                <w:szCs w:val="22"/>
              </w:rPr>
              <w:t xml:space="preserve">Contributi del Consiglio regionale per la realizzazione delle finalità statutarie in materia di cultura. Rifinanziamento degli interventi previsti dalla </w:t>
            </w:r>
            <w:proofErr w:type="spellStart"/>
            <w:r w:rsidR="00820316" w:rsidRPr="00A35A3D">
              <w:rPr>
                <w:rFonts w:ascii="Arial" w:hAnsi="Arial" w:cs="Arial"/>
                <w:i/>
                <w:sz w:val="22"/>
                <w:szCs w:val="22"/>
              </w:rPr>
              <w:t>l.r</w:t>
            </w:r>
            <w:proofErr w:type="spellEnd"/>
            <w:r w:rsidR="00820316" w:rsidRPr="00A35A3D">
              <w:rPr>
                <w:rFonts w:ascii="Arial" w:hAnsi="Arial" w:cs="Arial"/>
                <w:i/>
                <w:sz w:val="22"/>
                <w:szCs w:val="22"/>
              </w:rPr>
              <w:t>. 4/2023 per la promozione della lettura</w:t>
            </w:r>
            <w:r w:rsidR="0086235B" w:rsidRPr="00A35A3D">
              <w:rPr>
                <w:rFonts w:ascii="Arial" w:hAnsi="Arial" w:cs="Arial"/>
                <w:sz w:val="22"/>
                <w:szCs w:val="22"/>
              </w:rPr>
              <w:t>) per un importo di euro</w:t>
            </w:r>
            <w:r w:rsidR="0086235B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316">
              <w:rPr>
                <w:rFonts w:ascii="Arial" w:hAnsi="Arial" w:cs="Arial"/>
                <w:sz w:val="22"/>
                <w:szCs w:val="22"/>
              </w:rPr>
              <w:t>500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.000,00 </w:t>
            </w:r>
            <w:r w:rsidR="0086235B" w:rsidRPr="0016712A">
              <w:rPr>
                <w:rFonts w:ascii="Arial" w:hAnsi="Arial" w:cs="Arial"/>
                <w:sz w:val="22"/>
                <w:szCs w:val="22"/>
              </w:rPr>
              <w:t>spesa corrente;</w:t>
            </w:r>
            <w:r w:rsidR="00EB153E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712A" w:rsidRPr="0016712A" w14:paraId="7FF18A45" w14:textId="77777777" w:rsidTr="00ED761A">
        <w:trPr>
          <w:trHeight w:val="112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3E1BCE8C" w14:textId="113468D6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BCF9A4A" w14:textId="53F86094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5EE305" w14:textId="6B25A21D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138245D" w14:textId="039E2916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1D7CCD7" w14:textId="77777777" w:rsidR="00832D05" w:rsidRPr="0016712A" w:rsidRDefault="00832D05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EDA31C4" w14:textId="77777777" w:rsidR="00832D05" w:rsidRPr="0016712A" w:rsidRDefault="00832D05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3B407FD" w14:textId="7AA7EC5D" w:rsidR="00832D05" w:rsidRPr="0016712A" w:rsidRDefault="00820316" w:rsidP="00EB1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D25D5" w:rsidRPr="0016712A">
              <w:rPr>
                <w:rFonts w:ascii="Arial" w:hAnsi="Arial" w:cs="Arial"/>
                <w:sz w:val="22"/>
                <w:szCs w:val="22"/>
              </w:rPr>
              <w:t>00.000,00</w:t>
            </w:r>
          </w:p>
        </w:tc>
        <w:tc>
          <w:tcPr>
            <w:tcW w:w="1655" w:type="pct"/>
            <w:vAlign w:val="center"/>
          </w:tcPr>
          <w:p w14:paraId="5B7EE458" w14:textId="4263ABBE" w:rsidR="00820316" w:rsidRPr="003F6AB5" w:rsidRDefault="006327C8" w:rsidP="00820316">
            <w:pPr>
              <w:jc w:val="both"/>
              <w:rPr>
                <w:b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Finanziamento per euro </w:t>
            </w:r>
            <w:r w:rsidR="00820316">
              <w:rPr>
                <w:rFonts w:ascii="Arial" w:hAnsi="Arial" w:cs="Arial"/>
                <w:sz w:val="22"/>
                <w:szCs w:val="22"/>
              </w:rPr>
              <w:t>5</w:t>
            </w:r>
            <w:r w:rsidR="00CC0A14" w:rsidRPr="0016712A">
              <w:rPr>
                <w:rFonts w:ascii="Arial" w:hAnsi="Arial" w:cs="Arial"/>
                <w:sz w:val="22"/>
                <w:szCs w:val="22"/>
              </w:rPr>
              <w:t>00</w:t>
            </w:r>
            <w:r w:rsidRPr="0016712A">
              <w:rPr>
                <w:rFonts w:ascii="Arial" w:hAnsi="Arial" w:cs="Arial"/>
                <w:sz w:val="22"/>
                <w:szCs w:val="22"/>
              </w:rPr>
              <w:t>.</w:t>
            </w:r>
            <w:r w:rsidRPr="00A35A3D">
              <w:rPr>
                <w:rFonts w:ascii="Arial" w:hAnsi="Arial" w:cs="Arial"/>
                <w:sz w:val="22"/>
                <w:szCs w:val="22"/>
              </w:rPr>
              <w:t>000,</w:t>
            </w:r>
            <w:r w:rsidR="000B5947" w:rsidRPr="00A35A3D">
              <w:rPr>
                <w:rFonts w:ascii="Arial" w:hAnsi="Arial" w:cs="Arial"/>
                <w:sz w:val="22"/>
                <w:szCs w:val="22"/>
              </w:rPr>
              <w:t>00 dell’articolo</w:t>
            </w:r>
            <w:r w:rsidR="00CC0A14" w:rsidRPr="00A3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316" w:rsidRPr="00A35A3D">
              <w:rPr>
                <w:rFonts w:ascii="Arial" w:hAnsi="Arial" w:cs="Arial"/>
                <w:sz w:val="22"/>
                <w:szCs w:val="22"/>
              </w:rPr>
              <w:t>____</w:t>
            </w:r>
            <w:r w:rsidR="00CC0A14" w:rsidRPr="00A3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316" w:rsidRPr="00A3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A3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0A14" w:rsidRPr="00A35A3D">
              <w:rPr>
                <w:rFonts w:ascii="Arial" w:hAnsi="Arial" w:cs="Arial"/>
                <w:sz w:val="22"/>
                <w:szCs w:val="22"/>
              </w:rPr>
              <w:t xml:space="preserve">della </w:t>
            </w:r>
            <w:r w:rsidR="00A35A3D">
              <w:rPr>
                <w:rFonts w:ascii="Arial" w:hAnsi="Arial" w:cs="Arial"/>
                <w:sz w:val="22"/>
                <w:szCs w:val="22"/>
              </w:rPr>
              <w:t>legge regionale relativa a:</w:t>
            </w:r>
            <w:r w:rsidRPr="00A35A3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20316" w:rsidRPr="00A35A3D">
              <w:rPr>
                <w:rFonts w:ascii="Arial" w:hAnsi="Arial" w:cs="Arial"/>
                <w:i/>
                <w:sz w:val="22"/>
                <w:szCs w:val="22"/>
              </w:rPr>
              <w:t xml:space="preserve">Contributi del Consiglio regionale per la realizzazione delle finalità statutarie in materia di cultura. Rifinanziamento degli interventi previsti dalla </w:t>
            </w:r>
            <w:proofErr w:type="spellStart"/>
            <w:r w:rsidR="00820316" w:rsidRPr="00A35A3D">
              <w:rPr>
                <w:rFonts w:ascii="Arial" w:hAnsi="Arial" w:cs="Arial"/>
                <w:i/>
                <w:sz w:val="22"/>
                <w:szCs w:val="22"/>
              </w:rPr>
              <w:t>l.r</w:t>
            </w:r>
            <w:proofErr w:type="spellEnd"/>
            <w:r w:rsidR="00820316" w:rsidRPr="00A35A3D">
              <w:rPr>
                <w:rFonts w:ascii="Arial" w:hAnsi="Arial" w:cs="Arial"/>
                <w:i/>
                <w:sz w:val="22"/>
                <w:szCs w:val="22"/>
              </w:rPr>
              <w:t>. 4/2023 per la promozione della lettura</w:t>
            </w:r>
            <w:r w:rsidR="00820316" w:rsidRPr="00A35A3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23B1717" w14:textId="0A8FDD21" w:rsidR="00820316" w:rsidRPr="0016712A" w:rsidRDefault="00820316" w:rsidP="00CC0A14">
            <w:pPr>
              <w:jc w:val="both"/>
              <w:rPr>
                <w:rFonts w:ascii="Arial" w:hAnsi="Arial" w:cs="Arial"/>
                <w:i/>
              </w:rPr>
            </w:pPr>
          </w:p>
        </w:tc>
      </w:tr>
      <w:bookmarkEnd w:id="0"/>
    </w:tbl>
    <w:p w14:paraId="704455C5" w14:textId="77777777" w:rsidR="000E2044" w:rsidRPr="0016712A" w:rsidRDefault="000E2044">
      <w:pPr>
        <w:rPr>
          <w:sz w:val="10"/>
          <w:szCs w:val="10"/>
        </w:rPr>
      </w:pPr>
    </w:p>
    <w:p w14:paraId="089B4BF3" w14:textId="77777777" w:rsidR="00E164A0" w:rsidRPr="0016712A" w:rsidRDefault="00E164A0" w:rsidP="009B18EA"/>
    <w:p w14:paraId="508132DB" w14:textId="77777777" w:rsidR="00431701" w:rsidRPr="0016712A" w:rsidRDefault="00431701" w:rsidP="009B18EA"/>
    <w:sectPr w:rsidR="00431701" w:rsidRPr="0016712A" w:rsidSect="0014662A">
      <w:footerReference w:type="default" r:id="rId7"/>
      <w:pgSz w:w="16838" w:h="11906" w:orient="landscape"/>
      <w:pgMar w:top="426" w:right="1134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1377" w14:textId="77777777" w:rsidR="00995FD1" w:rsidRDefault="00995FD1" w:rsidP="00725AAD">
      <w:r>
        <w:separator/>
      </w:r>
    </w:p>
  </w:endnote>
  <w:endnote w:type="continuationSeparator" w:id="0">
    <w:p w14:paraId="7B80F199" w14:textId="77777777" w:rsidR="00995FD1" w:rsidRDefault="00995FD1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47965"/>
      <w:docPartObj>
        <w:docPartGallery w:val="Page Numbers (Bottom of Page)"/>
        <w:docPartUnique/>
      </w:docPartObj>
    </w:sdtPr>
    <w:sdtEndPr/>
    <w:sdtContent>
      <w:p w14:paraId="7F2FE011" w14:textId="77777777" w:rsidR="00725AAD" w:rsidRDefault="00FE1515">
        <w:pPr>
          <w:pStyle w:val="Pidipagina"/>
          <w:jc w:val="center"/>
        </w:pPr>
        <w:r>
          <w:t xml:space="preserve"> </w:t>
        </w:r>
      </w:p>
    </w:sdtContent>
  </w:sdt>
  <w:p w14:paraId="6AB3F884" w14:textId="77777777"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1AFC" w14:textId="77777777" w:rsidR="00995FD1" w:rsidRDefault="00995FD1" w:rsidP="00725AAD">
      <w:r>
        <w:separator/>
      </w:r>
    </w:p>
  </w:footnote>
  <w:footnote w:type="continuationSeparator" w:id="0">
    <w:p w14:paraId="34EDB600" w14:textId="77777777" w:rsidR="00995FD1" w:rsidRDefault="00995FD1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F9"/>
    <w:rsid w:val="00004462"/>
    <w:rsid w:val="00040BAF"/>
    <w:rsid w:val="00051B48"/>
    <w:rsid w:val="00064FD8"/>
    <w:rsid w:val="00067338"/>
    <w:rsid w:val="000B5947"/>
    <w:rsid w:val="000D06C7"/>
    <w:rsid w:val="000D5091"/>
    <w:rsid w:val="000E2044"/>
    <w:rsid w:val="000E654E"/>
    <w:rsid w:val="000E7CB0"/>
    <w:rsid w:val="00135216"/>
    <w:rsid w:val="00136F83"/>
    <w:rsid w:val="0014170C"/>
    <w:rsid w:val="0014662A"/>
    <w:rsid w:val="0016712A"/>
    <w:rsid w:val="0017769C"/>
    <w:rsid w:val="00193993"/>
    <w:rsid w:val="00221742"/>
    <w:rsid w:val="002247B6"/>
    <w:rsid w:val="0023469B"/>
    <w:rsid w:val="00246C27"/>
    <w:rsid w:val="00267240"/>
    <w:rsid w:val="002831E4"/>
    <w:rsid w:val="002A38BF"/>
    <w:rsid w:val="002A5B1A"/>
    <w:rsid w:val="002B26F9"/>
    <w:rsid w:val="002F2877"/>
    <w:rsid w:val="00330088"/>
    <w:rsid w:val="00335DD3"/>
    <w:rsid w:val="00346DAC"/>
    <w:rsid w:val="003501B3"/>
    <w:rsid w:val="003948C7"/>
    <w:rsid w:val="003A2844"/>
    <w:rsid w:val="003A3084"/>
    <w:rsid w:val="003A716C"/>
    <w:rsid w:val="003B544E"/>
    <w:rsid w:val="00431701"/>
    <w:rsid w:val="00434078"/>
    <w:rsid w:val="004A58B2"/>
    <w:rsid w:val="004B6EFB"/>
    <w:rsid w:val="004C1F3B"/>
    <w:rsid w:val="004E0713"/>
    <w:rsid w:val="005104D2"/>
    <w:rsid w:val="00523D84"/>
    <w:rsid w:val="00537183"/>
    <w:rsid w:val="00580755"/>
    <w:rsid w:val="005F12DA"/>
    <w:rsid w:val="005F6128"/>
    <w:rsid w:val="006327C8"/>
    <w:rsid w:val="006816B3"/>
    <w:rsid w:val="006A66B8"/>
    <w:rsid w:val="006C7A7A"/>
    <w:rsid w:val="006F2AA0"/>
    <w:rsid w:val="00723FBF"/>
    <w:rsid w:val="00725AAD"/>
    <w:rsid w:val="00753956"/>
    <w:rsid w:val="0075406F"/>
    <w:rsid w:val="007600E0"/>
    <w:rsid w:val="007645E1"/>
    <w:rsid w:val="007B13ED"/>
    <w:rsid w:val="007D3920"/>
    <w:rsid w:val="007D4C57"/>
    <w:rsid w:val="00820316"/>
    <w:rsid w:val="00832D05"/>
    <w:rsid w:val="00844849"/>
    <w:rsid w:val="0086235B"/>
    <w:rsid w:val="008A35D7"/>
    <w:rsid w:val="008E2D37"/>
    <w:rsid w:val="00905FFA"/>
    <w:rsid w:val="00995FD1"/>
    <w:rsid w:val="009B18EA"/>
    <w:rsid w:val="009D4C53"/>
    <w:rsid w:val="009E537D"/>
    <w:rsid w:val="00A0660C"/>
    <w:rsid w:val="00A119DB"/>
    <w:rsid w:val="00A159B4"/>
    <w:rsid w:val="00A17EBA"/>
    <w:rsid w:val="00A21A84"/>
    <w:rsid w:val="00A35A3D"/>
    <w:rsid w:val="00A437E4"/>
    <w:rsid w:val="00A609EA"/>
    <w:rsid w:val="00AB0A0A"/>
    <w:rsid w:val="00AC763E"/>
    <w:rsid w:val="00AD0EB0"/>
    <w:rsid w:val="00AD2DCA"/>
    <w:rsid w:val="00B075BA"/>
    <w:rsid w:val="00B62E09"/>
    <w:rsid w:val="00B64F08"/>
    <w:rsid w:val="00B7445C"/>
    <w:rsid w:val="00B91969"/>
    <w:rsid w:val="00BE21F7"/>
    <w:rsid w:val="00BE3C8D"/>
    <w:rsid w:val="00BF339B"/>
    <w:rsid w:val="00C4144C"/>
    <w:rsid w:val="00C75A55"/>
    <w:rsid w:val="00C81BC9"/>
    <w:rsid w:val="00CA73F5"/>
    <w:rsid w:val="00CC0A14"/>
    <w:rsid w:val="00CD40BD"/>
    <w:rsid w:val="00D13BFA"/>
    <w:rsid w:val="00D507AC"/>
    <w:rsid w:val="00D71EAC"/>
    <w:rsid w:val="00D72A15"/>
    <w:rsid w:val="00D72E9E"/>
    <w:rsid w:val="00D809FD"/>
    <w:rsid w:val="00DA573C"/>
    <w:rsid w:val="00DD01A7"/>
    <w:rsid w:val="00DE2B22"/>
    <w:rsid w:val="00DF205D"/>
    <w:rsid w:val="00E164A0"/>
    <w:rsid w:val="00E51108"/>
    <w:rsid w:val="00E6540C"/>
    <w:rsid w:val="00E75658"/>
    <w:rsid w:val="00E8028A"/>
    <w:rsid w:val="00EB153E"/>
    <w:rsid w:val="00ED25D5"/>
    <w:rsid w:val="00ED761A"/>
    <w:rsid w:val="00EF012D"/>
    <w:rsid w:val="00F058C0"/>
    <w:rsid w:val="00F2340C"/>
    <w:rsid w:val="00F3280D"/>
    <w:rsid w:val="00F5431A"/>
    <w:rsid w:val="00F94BA3"/>
    <w:rsid w:val="00FA0C3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7EAF2"/>
  <w15:docId w15:val="{668CD87D-67C3-4347-B93B-DDB0FABC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  <w:style w:type="paragraph" w:customStyle="1" w:styleId="Standard">
    <w:name w:val="Standard"/>
    <w:rsid w:val="00820316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Massai Silvia</cp:lastModifiedBy>
  <cp:revision>98</cp:revision>
  <cp:lastPrinted>2023-02-02T09:52:00Z</cp:lastPrinted>
  <dcterms:created xsi:type="dcterms:W3CDTF">2017-01-31T08:19:00Z</dcterms:created>
  <dcterms:modified xsi:type="dcterms:W3CDTF">2023-09-18T13:01:00Z</dcterms:modified>
</cp:coreProperties>
</file>