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rFonts w:ascii="Times New Roman"/>
          <w:b w:val="0"/>
          <w:sz w:val="12"/>
        </w:rPr>
      </w:pPr>
    </w:p>
    <w:p>
      <w:pPr>
        <w:spacing w:before="93"/>
        <w:ind w:left="0" w:right="0" w:firstLine="0"/>
        <w:jc w:val="right"/>
        <w:rPr>
          <w:b/>
          <w:sz w:val="13"/>
        </w:rPr>
      </w:pPr>
      <w:r>
        <w:rPr>
          <w:b/>
          <w:sz w:val="13"/>
        </w:rPr>
        <w:t>ENTRATE PER TITOLI TIPOLOGIE E CATEGORIE</w:t>
      </w:r>
    </w:p>
    <w:p>
      <w:pPr>
        <w:spacing w:before="54"/>
        <w:ind w:left="0" w:right="753" w:firstLine="0"/>
        <w:jc w:val="right"/>
        <w:rPr>
          <w:i/>
          <w:sz w:val="15"/>
        </w:rPr>
      </w:pPr>
      <w:r>
        <w:rPr/>
        <w:br w:type="column"/>
      </w:r>
      <w:r>
        <w:rPr>
          <w:i/>
          <w:w w:val="105"/>
          <w:sz w:val="15"/>
        </w:rPr>
        <w:t>Allegato B</w:t>
      </w:r>
    </w:p>
    <w:p>
      <w:pPr>
        <w:spacing w:after="0"/>
        <w:jc w:val="right"/>
        <w:rPr>
          <w:sz w:val="15"/>
        </w:rPr>
        <w:sectPr>
          <w:type w:val="continuous"/>
          <w:pgSz w:w="16840" w:h="11900" w:orient="landscape"/>
          <w:pgMar w:top="540" w:bottom="280" w:left="920" w:right="1260"/>
          <w:cols w:num="2" w:equalWidth="0">
            <w:col w:w="9135" w:space="40"/>
            <w:col w:w="5485"/>
          </w:cols>
        </w:sectPr>
      </w:pPr>
    </w:p>
    <w:p>
      <w:pPr>
        <w:spacing w:line="240" w:lineRule="auto" w:before="1" w:after="0"/>
        <w:rPr>
          <w:i/>
          <w:sz w:val="19"/>
        </w:rPr>
      </w:pPr>
    </w:p>
    <w:tbl>
      <w:tblPr>
        <w:tblW w:w="0" w:type="auto"/>
        <w:jc w:val="left"/>
        <w:tblInd w:w="1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279"/>
        <w:gridCol w:w="5072"/>
        <w:gridCol w:w="2110"/>
        <w:gridCol w:w="2110"/>
        <w:gridCol w:w="2110"/>
      </w:tblGrid>
      <w:tr>
        <w:trPr>
          <w:trHeight w:val="685" w:hRule="atLeast"/>
        </w:trPr>
        <w:tc>
          <w:tcPr>
            <w:tcW w:w="886" w:type="dxa"/>
          </w:tcPr>
          <w:p>
            <w:pPr>
              <w:pStyle w:val="TableParagraph"/>
              <w:spacing w:line="268" w:lineRule="auto" w:before="99"/>
              <w:ind w:left="143" w:firstLine="124"/>
              <w:rPr>
                <w:b/>
                <w:sz w:val="13"/>
              </w:rPr>
            </w:pPr>
            <w:r>
              <w:rPr>
                <w:b/>
                <w:sz w:val="13"/>
              </w:rPr>
              <w:t>Titolo Tipologia </w:t>
            </w:r>
            <w:r>
              <w:rPr>
                <w:b/>
                <w:w w:val="95"/>
                <w:sz w:val="13"/>
              </w:rPr>
              <w:t>Categoria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961" w:right="194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DENOMINAZIONE</w:t>
            </w:r>
          </w:p>
        </w:tc>
        <w:tc>
          <w:tcPr>
            <w:tcW w:w="2110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27"/>
              <w:rPr>
                <w:b/>
                <w:sz w:val="13"/>
              </w:rPr>
            </w:pPr>
            <w:r>
              <w:rPr>
                <w:b/>
                <w:sz w:val="13"/>
              </w:rPr>
              <w:t>PREVISIONI DELL'ANNO 2026</w:t>
            </w:r>
          </w:p>
        </w:tc>
        <w:tc>
          <w:tcPr>
            <w:tcW w:w="2110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27"/>
              <w:rPr>
                <w:b/>
                <w:sz w:val="13"/>
              </w:rPr>
            </w:pPr>
            <w:r>
              <w:rPr>
                <w:b/>
                <w:sz w:val="13"/>
              </w:rPr>
              <w:t>PREVISIONI DELL'ANNO 2027</w:t>
            </w:r>
          </w:p>
        </w:tc>
        <w:tc>
          <w:tcPr>
            <w:tcW w:w="2110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28"/>
              <w:rPr>
                <w:b/>
                <w:sz w:val="13"/>
              </w:rPr>
            </w:pPr>
            <w:r>
              <w:rPr>
                <w:b/>
                <w:sz w:val="13"/>
              </w:rPr>
              <w:t>PREVISIONI DELL'ANNO 2028</w:t>
            </w:r>
          </w:p>
        </w:tc>
      </w:tr>
      <w:tr>
        <w:trPr>
          <w:trHeight w:val="311" w:hRule="atLeast"/>
        </w:trPr>
        <w:tc>
          <w:tcPr>
            <w:tcW w:w="8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right w:val="nil"/>
            </w:tcBorders>
          </w:tcPr>
          <w:p>
            <w:pPr>
              <w:pStyle w:val="TableParagraph"/>
              <w:spacing w:before="80"/>
              <w:ind w:left="833" w:right="83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</w:t>
            </w:r>
          </w:p>
        </w:tc>
        <w:tc>
          <w:tcPr>
            <w:tcW w:w="211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0"/>
              <w:ind w:left="847" w:right="83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</w:t>
            </w:r>
          </w:p>
        </w:tc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before="80"/>
              <w:ind w:left="839" w:right="82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</w:t>
            </w:r>
          </w:p>
        </w:tc>
      </w:tr>
      <w:tr>
        <w:trPr>
          <w:trHeight w:val="148" w:hRule="atLeast"/>
        </w:trPr>
        <w:tc>
          <w:tcPr>
            <w:tcW w:w="12567" w:type="dxa"/>
            <w:gridSpan w:val="6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53" w:hRule="atLeast"/>
        </w:trPr>
        <w:tc>
          <w:tcPr>
            <w:tcW w:w="886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Fondo pluriennale vincolato per spese correnti</w:t>
            </w:r>
          </w:p>
          <w:p>
            <w:pPr>
              <w:pStyle w:val="TableParagraph"/>
              <w:spacing w:before="13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Fondo pluriennale vincolato per spese in conto capitale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right="11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362.727,85</w:t>
            </w:r>
          </w:p>
          <w:p>
            <w:pPr>
              <w:pStyle w:val="TableParagraph"/>
              <w:spacing w:before="13"/>
              <w:ind w:right="11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963.715,46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right="12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3"/>
              <w:ind w:right="12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right="12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3"/>
              <w:ind w:right="12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</w:tc>
      </w:tr>
      <w:tr>
        <w:trPr>
          <w:trHeight w:val="230" w:hRule="atLeast"/>
        </w:trPr>
        <w:tc>
          <w:tcPr>
            <w:tcW w:w="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</w:tcBorders>
          </w:tcPr>
          <w:p>
            <w:pPr>
              <w:pStyle w:val="TableParagraph"/>
              <w:spacing w:before="19"/>
              <w:ind w:left="23"/>
              <w:rPr>
                <w:b/>
                <w:sz w:val="13"/>
              </w:rPr>
            </w:pPr>
            <w:r>
              <w:rPr>
                <w:b/>
                <w:sz w:val="13"/>
              </w:rPr>
              <w:t>Utilizzo Avanzo di Amministrazione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before="19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719.059,14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48" w:hRule="atLeast"/>
        </w:trPr>
        <w:tc>
          <w:tcPr>
            <w:tcW w:w="8347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39" w:hRule="atLeast"/>
        </w:trPr>
        <w:tc>
          <w:tcPr>
            <w:tcW w:w="88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left="23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TRASFERIMENTI CORRENTI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exact" w:before="70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2010100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exact" w:before="70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101: Trasferimenti correnti da Amministrazioni pubbliche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23.354.597,51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23.397.011,00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23.392.131,14</w:t>
            </w:r>
          </w:p>
        </w:tc>
      </w:tr>
      <w:tr>
        <w:trPr>
          <w:trHeight w:val="14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2010101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exact"/>
              <w:ind w:left="22"/>
              <w:rPr>
                <w:sz w:val="13"/>
              </w:rPr>
            </w:pPr>
            <w:r>
              <w:rPr>
                <w:sz w:val="13"/>
              </w:rPr>
              <w:t>Trasferimenti correnti da Amministrazioni Centrali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167.031,31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167.031,31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0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167.031,31</w:t>
            </w:r>
          </w:p>
        </w:tc>
      </w:tr>
      <w:tr>
        <w:trPr>
          <w:trHeight w:val="147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2010102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7" w:lineRule="exact"/>
              <w:ind w:left="23"/>
              <w:rPr>
                <w:sz w:val="13"/>
              </w:rPr>
            </w:pPr>
            <w:r>
              <w:rPr>
                <w:sz w:val="13"/>
              </w:rPr>
              <w:t>Trasferimenti correnti da Amministrazioni Locali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7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15.000,00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12.500,00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12.500,00</w:t>
            </w:r>
          </w:p>
        </w:tc>
      </w:tr>
      <w:tr>
        <w:trPr>
          <w:trHeight w:val="230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2010104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3"/>
              </w:rPr>
            </w:pPr>
            <w:r>
              <w:rPr>
                <w:sz w:val="13"/>
              </w:rPr>
              <w:t>Trasferimenti correnti da organismi interni e/o unità locali della amministrazione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23.172.566,20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23.217.479,69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23.212.599,83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2010300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103: Trasferimenti correnti da Imprese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2010301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Sponsorizzazioni da imprese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2010400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104: Trasferimenti correnti da Istituzioni Sociali Private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5.500,00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2010401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Trasferimenti correnti da Istituzioni Sociali Private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5.500,00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218" w:hRule="atLeast"/>
        </w:trPr>
        <w:tc>
          <w:tcPr>
            <w:tcW w:w="886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2000000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left="2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TOTALE TITOLO 2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23.375.097,51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23.412.011,00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23.392.131,14</w:t>
            </w:r>
          </w:p>
        </w:tc>
      </w:tr>
      <w:tr>
        <w:trPr>
          <w:trHeight w:val="148" w:hRule="atLeast"/>
        </w:trPr>
        <w:tc>
          <w:tcPr>
            <w:tcW w:w="8347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81" w:hRule="atLeast"/>
        </w:trPr>
        <w:tc>
          <w:tcPr>
            <w:tcW w:w="88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left="2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ENTRATE EXTRATRIBUTARIE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i/>
                <w:sz w:val="9"/>
              </w:rPr>
            </w:pPr>
          </w:p>
          <w:p>
            <w:pPr>
              <w:pStyle w:val="TableParagraph"/>
              <w:spacing w:before="1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3010000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i/>
                <w:sz w:val="9"/>
              </w:rPr>
            </w:pPr>
          </w:p>
          <w:p>
            <w:pPr>
              <w:pStyle w:val="TableParagraph"/>
              <w:spacing w:before="1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100: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Vendita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di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beni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servizi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proventi</w:t>
            </w:r>
            <w:r>
              <w:rPr>
                <w:b/>
                <w:spacing w:val="-3"/>
                <w:sz w:val="13"/>
              </w:rPr>
              <w:t> </w:t>
            </w:r>
            <w:r>
              <w:rPr>
                <w:b/>
                <w:sz w:val="13"/>
              </w:rPr>
              <w:t>derivanti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dalla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gestione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dei</w:t>
            </w:r>
            <w:r>
              <w:rPr>
                <w:b/>
                <w:spacing w:val="-4"/>
                <w:sz w:val="13"/>
              </w:rPr>
              <w:t> </w:t>
            </w:r>
            <w:r>
              <w:rPr>
                <w:b/>
                <w:sz w:val="13"/>
              </w:rPr>
              <w:t>beni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i/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2.200,00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i/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2.200,00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i/>
                <w:sz w:val="9"/>
              </w:rPr>
            </w:pPr>
          </w:p>
          <w:p>
            <w:pPr>
              <w:pStyle w:val="TableParagraph"/>
              <w:spacing w:before="1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2.200,00</w:t>
            </w:r>
          </w:p>
        </w:tc>
      </w:tr>
      <w:tr>
        <w:trPr>
          <w:trHeight w:val="18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1" w:lineRule="exact" w:before="28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3010200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1" w:lineRule="exact" w:before="28"/>
              <w:ind w:left="22"/>
              <w:rPr>
                <w:sz w:val="13"/>
              </w:rPr>
            </w:pPr>
            <w:r>
              <w:rPr>
                <w:sz w:val="13"/>
              </w:rPr>
              <w:t>Entrate dalla vendita e dall'erogazione di servizi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1" w:lineRule="exact" w:before="28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2.200,00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1" w:lineRule="exact" w:before="28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2.200,00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1" w:lineRule="exact" w:before="28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2.200,00</w:t>
            </w:r>
          </w:p>
        </w:tc>
      </w:tr>
      <w:tr>
        <w:trPr>
          <w:trHeight w:val="22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3010300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Proventi derivanti dalla gestione dei beni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395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i/>
                <w:sz w:val="13"/>
              </w:rPr>
            </w:pPr>
          </w:p>
          <w:p>
            <w:pPr>
              <w:pStyle w:val="TableParagraph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3020000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atLeast" w:before="57"/>
              <w:ind w:left="22" w:hanging="1"/>
              <w:rPr>
                <w:b/>
                <w:sz w:val="13"/>
              </w:rPr>
            </w:pPr>
            <w:r>
              <w:rPr>
                <w:b/>
                <w:sz w:val="13"/>
              </w:rPr>
              <w:t>Tipologia 200: Proventi derivanti dall'attività di controllo e repressione delle irregolarità e degli illeciti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i/>
                <w:sz w:val="13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i/>
                <w:sz w:val="13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i/>
                <w:sz w:val="13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100,00</w:t>
            </w:r>
          </w:p>
        </w:tc>
      </w:tr>
      <w:tr>
        <w:trPr>
          <w:trHeight w:val="39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3020300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left="23"/>
              <w:rPr>
                <w:sz w:val="13"/>
              </w:rPr>
            </w:pPr>
            <w:r>
              <w:rPr>
                <w:sz w:val="13"/>
              </w:rPr>
              <w:t>Entrate da Imprese derivanti dall'attività di controllo e repressione delle irregolarità e</w:t>
            </w:r>
          </w:p>
          <w:p>
            <w:pPr>
              <w:pStyle w:val="TableParagraph"/>
              <w:spacing w:before="13"/>
              <w:ind w:left="23"/>
              <w:rPr>
                <w:sz w:val="13"/>
              </w:rPr>
            </w:pPr>
            <w:r>
              <w:rPr>
                <w:sz w:val="13"/>
              </w:rPr>
              <w:t>degli illeciti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100,00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8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100,00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3030000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300: Interessi attivi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158.561,64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3030300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Altri interessi attivi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158.561,64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exact" w:before="70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3050000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exact" w:before="70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500: Rimborsi e altre entrate correnti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223.690,00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221.690,00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215.650,00</w:t>
            </w:r>
          </w:p>
        </w:tc>
      </w:tr>
      <w:tr>
        <w:trPr>
          <w:trHeight w:val="14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3050200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left="23"/>
              <w:rPr>
                <w:sz w:val="13"/>
              </w:rPr>
            </w:pPr>
            <w:r>
              <w:rPr>
                <w:sz w:val="13"/>
              </w:rPr>
              <w:t>Rimborsi in entrata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209.650,00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209.650,00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209.650,00</w:t>
            </w:r>
          </w:p>
        </w:tc>
      </w:tr>
      <w:tr>
        <w:trPr>
          <w:trHeight w:val="230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3059900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3"/>
              </w:rPr>
            </w:pPr>
            <w:r>
              <w:rPr>
                <w:sz w:val="13"/>
              </w:rPr>
              <w:t>Altre entrate correnti n.a.c.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14.040,00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12.040,00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6.000,00</w:t>
            </w:r>
          </w:p>
        </w:tc>
      </w:tr>
      <w:tr>
        <w:trPr>
          <w:trHeight w:val="218" w:hRule="atLeast"/>
        </w:trPr>
        <w:tc>
          <w:tcPr>
            <w:tcW w:w="886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3000000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left="23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TOTALE TITOLO 3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384.551,64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223.990,00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217.950,00</w:t>
            </w:r>
          </w:p>
        </w:tc>
      </w:tr>
      <w:tr>
        <w:trPr>
          <w:trHeight w:val="148" w:hRule="atLeast"/>
        </w:trPr>
        <w:tc>
          <w:tcPr>
            <w:tcW w:w="8347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39" w:hRule="atLeast"/>
        </w:trPr>
        <w:tc>
          <w:tcPr>
            <w:tcW w:w="88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left="2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ENTRATE IN CONTO CAPITALE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exact" w:before="70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4020000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9" w:lineRule="exact" w:before="70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200: Contributi agli investimenti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630.083,80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660.270,31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2" w:lineRule="exact" w:before="68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336.500,17</w:t>
            </w:r>
          </w:p>
        </w:tc>
      </w:tr>
      <w:tr>
        <w:trPr>
          <w:trHeight w:val="230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4020100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8" w:lineRule="exact"/>
              <w:ind w:left="23"/>
              <w:rPr>
                <w:sz w:val="13"/>
              </w:rPr>
            </w:pPr>
            <w:r>
              <w:rPr>
                <w:sz w:val="13"/>
              </w:rPr>
              <w:t>Contributi agli investimenti da amministrazioni pubbliche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1"/>
              <w:jc w:val="right"/>
              <w:rPr>
                <w:sz w:val="13"/>
              </w:rPr>
            </w:pPr>
            <w:r>
              <w:rPr>
                <w:sz w:val="13"/>
              </w:rPr>
              <w:t>630.083,80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660.270,31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6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336.500,17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4030000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300: Altri trasferimenti in conto capitale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4031000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Altri trasferimenti in conto capitale da amministrazioni pubbliche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4050000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500: Altre entrate in conto capitale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4050300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Entrate in conto capitale dovute a rimborsi, recuperi e restituzioni di somme non dovute</w:t>
            </w:r>
          </w:p>
          <w:p>
            <w:pPr>
              <w:pStyle w:val="TableParagraph"/>
              <w:spacing w:line="141" w:lineRule="exact" w:before="13"/>
              <w:ind w:left="22"/>
              <w:rPr>
                <w:sz w:val="13"/>
              </w:rPr>
            </w:pPr>
            <w:r>
              <w:rPr>
                <w:sz w:val="13"/>
              </w:rPr>
              <w:t>o incassate in eccesso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4050400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Altre entrate in conto capitale n.a.c.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3"/>
              <w:jc w:val="right"/>
              <w:rPr>
                <w:sz w:val="13"/>
              </w:rPr>
            </w:pPr>
            <w:r>
              <w:rPr>
                <w:sz w:val="13"/>
              </w:rPr>
              <w:t>0,00</w:t>
            </w:r>
          </w:p>
        </w:tc>
      </w:tr>
      <w:tr>
        <w:trPr>
          <w:trHeight w:val="218" w:hRule="atLeast"/>
        </w:trPr>
        <w:tc>
          <w:tcPr>
            <w:tcW w:w="886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4000000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left="2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TOTALE TITOLO 4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630.083,80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660.270,31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336.500,17</w:t>
            </w:r>
          </w:p>
        </w:tc>
      </w:tr>
    </w:tbl>
    <w:p>
      <w:pPr>
        <w:spacing w:after="0" w:line="129" w:lineRule="exact"/>
        <w:jc w:val="right"/>
        <w:rPr>
          <w:sz w:val="13"/>
        </w:rPr>
        <w:sectPr>
          <w:type w:val="continuous"/>
          <w:pgSz w:w="16840" w:h="11900" w:orient="landscape"/>
          <w:pgMar w:top="540" w:bottom="280" w:left="920" w:right="1260"/>
        </w:sectPr>
      </w:pPr>
    </w:p>
    <w:tbl>
      <w:tblPr>
        <w:tblW w:w="0" w:type="auto"/>
        <w:jc w:val="left"/>
        <w:tblInd w:w="1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"/>
        <w:gridCol w:w="279"/>
        <w:gridCol w:w="5072"/>
        <w:gridCol w:w="2110"/>
        <w:gridCol w:w="2110"/>
        <w:gridCol w:w="2110"/>
      </w:tblGrid>
      <w:tr>
        <w:trPr>
          <w:trHeight w:val="685" w:hRule="atLeast"/>
        </w:trPr>
        <w:tc>
          <w:tcPr>
            <w:tcW w:w="886" w:type="dxa"/>
          </w:tcPr>
          <w:p>
            <w:pPr>
              <w:pStyle w:val="TableParagraph"/>
              <w:spacing w:line="268" w:lineRule="auto" w:before="99"/>
              <w:ind w:left="143" w:firstLine="124"/>
              <w:rPr>
                <w:b/>
                <w:sz w:val="13"/>
              </w:rPr>
            </w:pPr>
            <w:r>
              <w:rPr>
                <w:b/>
                <w:sz w:val="13"/>
              </w:rPr>
              <w:t>Titolo Tipologia </w:t>
            </w:r>
            <w:r>
              <w:rPr>
                <w:b/>
                <w:w w:val="95"/>
                <w:sz w:val="13"/>
              </w:rPr>
              <w:t>Categoria</w:t>
            </w: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961" w:right="195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DENOMINAZIONE</w:t>
            </w:r>
          </w:p>
        </w:tc>
        <w:tc>
          <w:tcPr>
            <w:tcW w:w="2110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27"/>
              <w:rPr>
                <w:b/>
                <w:sz w:val="13"/>
              </w:rPr>
            </w:pPr>
            <w:r>
              <w:rPr>
                <w:b/>
                <w:sz w:val="13"/>
              </w:rPr>
              <w:t>PREVISIONI DELL'ANNO 2026</w:t>
            </w:r>
          </w:p>
        </w:tc>
        <w:tc>
          <w:tcPr>
            <w:tcW w:w="2110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27"/>
              <w:rPr>
                <w:b/>
                <w:sz w:val="13"/>
              </w:rPr>
            </w:pPr>
            <w:r>
              <w:rPr>
                <w:b/>
                <w:sz w:val="13"/>
              </w:rPr>
              <w:t>PREVISIONI DELL'ANNO 2027</w:t>
            </w:r>
          </w:p>
        </w:tc>
        <w:tc>
          <w:tcPr>
            <w:tcW w:w="2110" w:type="dxa"/>
          </w:tcPr>
          <w:p>
            <w:pPr>
              <w:pStyle w:val="TableParagraph"/>
              <w:rPr>
                <w:i/>
                <w:sz w:val="12"/>
              </w:rPr>
            </w:pPr>
          </w:p>
          <w:p>
            <w:pPr>
              <w:pStyle w:val="TableParagraph"/>
              <w:spacing w:before="3"/>
              <w:rPr>
                <w:i/>
                <w:sz w:val="11"/>
              </w:rPr>
            </w:pPr>
          </w:p>
          <w:p>
            <w:pPr>
              <w:pStyle w:val="TableParagraph"/>
              <w:ind w:left="126"/>
              <w:rPr>
                <w:b/>
                <w:sz w:val="13"/>
              </w:rPr>
            </w:pPr>
            <w:r>
              <w:rPr>
                <w:b/>
                <w:sz w:val="13"/>
              </w:rPr>
              <w:t>PREVISIONI DELL'ANNO 2028</w:t>
            </w:r>
          </w:p>
        </w:tc>
      </w:tr>
      <w:tr>
        <w:trPr>
          <w:trHeight w:val="311" w:hRule="atLeast"/>
        </w:trPr>
        <w:tc>
          <w:tcPr>
            <w:tcW w:w="88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right w:val="nil"/>
            </w:tcBorders>
          </w:tcPr>
          <w:p>
            <w:pPr>
              <w:pStyle w:val="TableParagraph"/>
              <w:spacing w:before="80"/>
              <w:ind w:left="832" w:right="83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</w:t>
            </w:r>
          </w:p>
        </w:tc>
        <w:tc>
          <w:tcPr>
            <w:tcW w:w="211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0"/>
              <w:ind w:left="846" w:right="83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</w:t>
            </w:r>
          </w:p>
        </w:tc>
        <w:tc>
          <w:tcPr>
            <w:tcW w:w="2110" w:type="dxa"/>
            <w:tcBorders>
              <w:left w:val="nil"/>
            </w:tcBorders>
          </w:tcPr>
          <w:p>
            <w:pPr>
              <w:pStyle w:val="TableParagraph"/>
              <w:spacing w:before="80"/>
              <w:ind w:left="839" w:right="8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</w:t>
            </w:r>
          </w:p>
        </w:tc>
      </w:tr>
      <w:tr>
        <w:trPr>
          <w:trHeight w:val="148" w:hRule="atLeast"/>
        </w:trPr>
        <w:tc>
          <w:tcPr>
            <w:tcW w:w="12567" w:type="dxa"/>
            <w:gridSpan w:val="6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321" w:hRule="atLeast"/>
        </w:trPr>
        <w:tc>
          <w:tcPr>
            <w:tcW w:w="88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9" w:type="dxa"/>
            <w:vMerge w:val="restart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bottom w:val="nil"/>
            </w:tcBorders>
          </w:tcPr>
          <w:p>
            <w:pPr>
              <w:pStyle w:val="TableParagraph"/>
              <w:spacing w:line="148" w:lineRule="exact"/>
              <w:ind w:left="2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ENTRATE PER CONTO TERZI E PARTITE DI GIRO</w:t>
            </w: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11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i/>
                <w:sz w:val="13"/>
              </w:rPr>
            </w:pPr>
          </w:p>
          <w:p>
            <w:pPr>
              <w:pStyle w:val="TableParagraph"/>
              <w:spacing w:line="139" w:lineRule="exact" w:before="1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9010000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i/>
                <w:sz w:val="13"/>
              </w:rPr>
            </w:pPr>
          </w:p>
          <w:p>
            <w:pPr>
              <w:pStyle w:val="TableParagraph"/>
              <w:spacing w:line="139" w:lineRule="exact" w:before="1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100: Entrate per partite di giro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5.830.200,00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5.625.200,00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i/>
                <w:sz w:val="13"/>
              </w:rPr>
            </w:pPr>
          </w:p>
          <w:p>
            <w:pPr>
              <w:pStyle w:val="TableParagraph"/>
              <w:spacing w:line="142" w:lineRule="exact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5.625.200,00</w:t>
            </w:r>
          </w:p>
        </w:tc>
      </w:tr>
      <w:tr>
        <w:trPr>
          <w:trHeight w:val="14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9010100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Altre ritenute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2.285.700,00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2.280.700,00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2.280.700,00</w:t>
            </w:r>
          </w:p>
        </w:tc>
      </w:tr>
      <w:tr>
        <w:trPr>
          <w:trHeight w:val="14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9010200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/>
              <w:ind w:left="22"/>
              <w:rPr>
                <w:sz w:val="13"/>
              </w:rPr>
            </w:pPr>
            <w:r>
              <w:rPr>
                <w:sz w:val="13"/>
              </w:rPr>
              <w:t>Ritenute su redditi da lavoro dipendente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/>
              <w:ind w:right="1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3.406.000,00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3.206.000,00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9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3.206.000,00</w:t>
            </w:r>
          </w:p>
        </w:tc>
      </w:tr>
      <w:tr>
        <w:trPr>
          <w:trHeight w:val="14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9010300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Ritenute su redditi da lavoro autonomo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31.500,00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31.500,00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31.500,00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9019900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Altre entrate per partite di giro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107.000,00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107.000,00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107.000,00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9020000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left="22"/>
              <w:rPr>
                <w:b/>
                <w:sz w:val="13"/>
              </w:rPr>
            </w:pPr>
            <w:r>
              <w:rPr>
                <w:b/>
                <w:sz w:val="13"/>
              </w:rPr>
              <w:t>Tipologia 200: Entrate per conto terzi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105.000,00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105.000,00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0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105.000,00</w:t>
            </w:r>
          </w:p>
        </w:tc>
      </w:tr>
      <w:tr>
        <w:trPr>
          <w:trHeight w:val="148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9020400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left="22"/>
              <w:rPr>
                <w:sz w:val="13"/>
              </w:rPr>
            </w:pPr>
            <w:r>
              <w:rPr>
                <w:sz w:val="13"/>
              </w:rPr>
              <w:t>Depositi di/presso terzi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55.000,00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55.000,00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55.000,00</w:t>
            </w:r>
          </w:p>
        </w:tc>
      </w:tr>
      <w:tr>
        <w:trPr>
          <w:trHeight w:val="229" w:hRule="atLeast"/>
        </w:trPr>
        <w:tc>
          <w:tcPr>
            <w:tcW w:w="8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70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9029900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left="22"/>
              <w:rPr>
                <w:sz w:val="13"/>
              </w:rPr>
            </w:pPr>
            <w:r>
              <w:rPr>
                <w:sz w:val="13"/>
              </w:rPr>
              <w:t>Altre entrate per conto terzi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1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50.000,00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50.000,00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7" w:lineRule="exact"/>
              <w:ind w:right="12"/>
              <w:jc w:val="right"/>
              <w:rPr>
                <w:sz w:val="13"/>
              </w:rPr>
            </w:pPr>
            <w:r>
              <w:rPr>
                <w:w w:val="95"/>
                <w:sz w:val="13"/>
              </w:rPr>
              <w:t>50.000,00</w:t>
            </w:r>
          </w:p>
        </w:tc>
      </w:tr>
      <w:tr>
        <w:trPr>
          <w:trHeight w:val="218" w:hRule="atLeast"/>
        </w:trPr>
        <w:tc>
          <w:tcPr>
            <w:tcW w:w="886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70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9000000</w:t>
            </w:r>
          </w:p>
        </w:tc>
        <w:tc>
          <w:tcPr>
            <w:tcW w:w="2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2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left="22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TOTALE TITOLO 9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1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5.935.200,00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5.730.200,00</w:t>
            </w:r>
          </w:p>
        </w:tc>
        <w:tc>
          <w:tcPr>
            <w:tcW w:w="2110" w:type="dxa"/>
            <w:tcBorders>
              <w:top w:val="nil"/>
            </w:tcBorders>
          </w:tcPr>
          <w:p>
            <w:pPr>
              <w:pStyle w:val="TableParagraph"/>
              <w:spacing w:line="129" w:lineRule="exact" w:before="69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5.730.200,00</w:t>
            </w:r>
          </w:p>
        </w:tc>
      </w:tr>
      <w:tr>
        <w:trPr>
          <w:trHeight w:val="148" w:hRule="atLeast"/>
        </w:trPr>
        <w:tc>
          <w:tcPr>
            <w:tcW w:w="8347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8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51" w:type="dxa"/>
            <w:gridSpan w:val="2"/>
          </w:tcPr>
          <w:p>
            <w:pPr>
              <w:pStyle w:val="TableParagraph"/>
              <w:spacing w:line="128" w:lineRule="exact"/>
              <w:ind w:right="30"/>
              <w:jc w:val="right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TOTALE TITOLI</w:t>
            </w:r>
          </w:p>
        </w:tc>
        <w:tc>
          <w:tcPr>
            <w:tcW w:w="2110" w:type="dxa"/>
          </w:tcPr>
          <w:p>
            <w:pPr>
              <w:pStyle w:val="TableParagraph"/>
              <w:spacing w:line="128" w:lineRule="exact"/>
              <w:ind w:right="55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30.324.932,95</w:t>
            </w:r>
          </w:p>
        </w:tc>
        <w:tc>
          <w:tcPr>
            <w:tcW w:w="2110" w:type="dxa"/>
          </w:tcPr>
          <w:p>
            <w:pPr>
              <w:pStyle w:val="TableParagraph"/>
              <w:spacing w:line="128" w:lineRule="exact"/>
              <w:ind w:right="55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30.026.471,31</w:t>
            </w:r>
          </w:p>
        </w:tc>
        <w:tc>
          <w:tcPr>
            <w:tcW w:w="2110" w:type="dxa"/>
          </w:tcPr>
          <w:p>
            <w:pPr>
              <w:pStyle w:val="TableParagraph"/>
              <w:spacing w:line="128" w:lineRule="exact"/>
              <w:ind w:right="55"/>
              <w:jc w:val="right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29.676.781,31</w:t>
            </w:r>
          </w:p>
        </w:tc>
      </w:tr>
      <w:tr>
        <w:trPr>
          <w:trHeight w:val="148" w:hRule="atLeast"/>
        </w:trPr>
        <w:tc>
          <w:tcPr>
            <w:tcW w:w="8347" w:type="dxa"/>
            <w:gridSpan w:val="4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10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48" w:hRule="atLeast"/>
        </w:trPr>
        <w:tc>
          <w:tcPr>
            <w:tcW w:w="88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351" w:type="dxa"/>
            <w:gridSpan w:val="2"/>
          </w:tcPr>
          <w:p>
            <w:pPr>
              <w:pStyle w:val="TableParagraph"/>
              <w:spacing w:line="128" w:lineRule="exact"/>
              <w:ind w:left="2920"/>
              <w:rPr>
                <w:b/>
                <w:i/>
                <w:sz w:val="13"/>
              </w:rPr>
            </w:pPr>
            <w:r>
              <w:rPr>
                <w:b/>
                <w:i/>
                <w:sz w:val="13"/>
              </w:rPr>
              <w:t>TOTALE GENERALE DELLE ENTRATE</w:t>
            </w:r>
          </w:p>
        </w:tc>
        <w:tc>
          <w:tcPr>
            <w:tcW w:w="2110" w:type="dxa"/>
          </w:tcPr>
          <w:p>
            <w:pPr>
              <w:pStyle w:val="TableParagraph"/>
              <w:spacing w:line="128" w:lineRule="exact"/>
              <w:ind w:left="643"/>
              <w:rPr>
                <w:b/>
                <w:sz w:val="13"/>
              </w:rPr>
            </w:pPr>
            <w:r>
              <w:rPr>
                <w:b/>
                <w:sz w:val="13"/>
              </w:rPr>
              <w:t>32.370.435,40</w:t>
            </w:r>
          </w:p>
        </w:tc>
        <w:tc>
          <w:tcPr>
            <w:tcW w:w="2110" w:type="dxa"/>
          </w:tcPr>
          <w:p>
            <w:pPr>
              <w:pStyle w:val="TableParagraph"/>
              <w:spacing w:line="128" w:lineRule="exact"/>
              <w:ind w:left="643"/>
              <w:rPr>
                <w:b/>
                <w:sz w:val="13"/>
              </w:rPr>
            </w:pPr>
            <w:r>
              <w:rPr>
                <w:b/>
                <w:sz w:val="13"/>
              </w:rPr>
              <w:t>30.026.471,31</w:t>
            </w:r>
          </w:p>
        </w:tc>
        <w:tc>
          <w:tcPr>
            <w:tcW w:w="2110" w:type="dxa"/>
          </w:tcPr>
          <w:p>
            <w:pPr>
              <w:pStyle w:val="TableParagraph"/>
              <w:spacing w:line="128" w:lineRule="exact"/>
              <w:ind w:left="642"/>
              <w:rPr>
                <w:b/>
                <w:sz w:val="13"/>
              </w:rPr>
            </w:pPr>
            <w:r>
              <w:rPr>
                <w:b/>
                <w:sz w:val="13"/>
              </w:rPr>
              <w:t>29.676.781,31</w:t>
            </w:r>
          </w:p>
        </w:tc>
      </w:tr>
    </w:tbl>
    <w:p>
      <w:pPr>
        <w:spacing w:after="0" w:line="128" w:lineRule="exact"/>
        <w:rPr>
          <w:sz w:val="13"/>
        </w:rPr>
        <w:sectPr>
          <w:pgSz w:w="16840" w:h="11900" w:orient="landscape"/>
          <w:pgMar w:top="560" w:bottom="280" w:left="920" w:right="1260"/>
        </w:sectPr>
      </w:pPr>
    </w:p>
    <w:p>
      <w:pPr>
        <w:spacing w:line="280" w:lineRule="auto" w:before="55"/>
        <w:ind w:left="5245" w:right="4888" w:firstLine="0"/>
        <w:jc w:val="center"/>
        <w:rPr>
          <w:b/>
          <w:sz w:val="17"/>
        </w:rPr>
      </w:pPr>
      <w:r>
        <w:rPr>
          <w:b/>
          <w:w w:val="105"/>
          <w:sz w:val="17"/>
        </w:rPr>
        <w:t>SPESE PER TITOLI E </w:t>
      </w:r>
      <w:r>
        <w:rPr>
          <w:b/>
          <w:spacing w:val="-3"/>
          <w:w w:val="105"/>
          <w:sz w:val="17"/>
        </w:rPr>
        <w:t>MACROAGGREGATI </w:t>
      </w:r>
      <w:r>
        <w:rPr>
          <w:b/>
          <w:w w:val="105"/>
          <w:sz w:val="17"/>
        </w:rPr>
        <w:t>PREVISIONI DI COMPETENZA</w:t>
      </w:r>
    </w:p>
    <w:p>
      <w:pPr>
        <w:spacing w:line="240" w:lineRule="auto" w:before="0" w:after="1"/>
        <w:rPr>
          <w:b/>
          <w:sz w:val="20"/>
        </w:rPr>
      </w:pPr>
    </w:p>
    <w:tbl>
      <w:tblPr>
        <w:tblW w:w="0" w:type="auto"/>
        <w:jc w:val="left"/>
        <w:tblInd w:w="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1"/>
        <w:gridCol w:w="4653"/>
        <w:gridCol w:w="1803"/>
        <w:gridCol w:w="824"/>
        <w:gridCol w:w="2072"/>
        <w:gridCol w:w="415"/>
        <w:gridCol w:w="1957"/>
        <w:gridCol w:w="670"/>
      </w:tblGrid>
      <w:tr>
        <w:trPr>
          <w:trHeight w:val="287" w:hRule="atLeast"/>
        </w:trPr>
        <w:tc>
          <w:tcPr>
            <w:tcW w:w="5764" w:type="dxa"/>
            <w:gridSpan w:val="2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4"/>
              <w:ind w:left="1725"/>
              <w:rPr>
                <w:b/>
                <w:sz w:val="12"/>
              </w:rPr>
            </w:pPr>
            <w:r>
              <w:rPr>
                <w:b/>
                <w:sz w:val="12"/>
              </w:rPr>
              <w:t>TITOLI E MACROAGGREGATI DI SPESA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59"/>
              <w:ind w:left="2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PREVISIONI DELL'ANNO 2026</w:t>
            </w:r>
          </w:p>
        </w:tc>
        <w:tc>
          <w:tcPr>
            <w:tcW w:w="2487" w:type="dxa"/>
            <w:gridSpan w:val="2"/>
          </w:tcPr>
          <w:p>
            <w:pPr>
              <w:pStyle w:val="TableParagraph"/>
              <w:spacing w:before="59"/>
              <w:ind w:left="1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PREVISIONI DELL'ANNO 2027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59"/>
              <w:ind w:left="20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PREVISIONI DELL'ANNO 2028</w:t>
            </w:r>
          </w:p>
        </w:tc>
      </w:tr>
      <w:tr>
        <w:trPr>
          <w:trHeight w:val="287" w:hRule="atLeast"/>
        </w:trPr>
        <w:tc>
          <w:tcPr>
            <w:tcW w:w="576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left="1120" w:right="1086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Totale</w:t>
            </w:r>
          </w:p>
        </w:tc>
        <w:tc>
          <w:tcPr>
            <w:tcW w:w="2487" w:type="dxa"/>
            <w:gridSpan w:val="2"/>
          </w:tcPr>
          <w:p>
            <w:pPr>
              <w:pStyle w:val="TableParagraph"/>
              <w:spacing w:before="75"/>
              <w:ind w:left="1055" w:right="101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Totale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left="1123" w:right="108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Totale</w:t>
            </w:r>
          </w:p>
        </w:tc>
      </w:tr>
      <w:tr>
        <w:trPr>
          <w:trHeight w:val="157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87" w:hRule="atLeast"/>
        </w:trPr>
        <w:tc>
          <w:tcPr>
            <w:tcW w:w="5764" w:type="dxa"/>
            <w:gridSpan w:val="2"/>
          </w:tcPr>
          <w:p>
            <w:pPr>
              <w:pStyle w:val="TableParagraph"/>
              <w:spacing w:before="75"/>
              <w:ind w:left="1134"/>
              <w:rPr>
                <w:b/>
                <w:sz w:val="12"/>
              </w:rPr>
            </w:pPr>
            <w:r>
              <w:rPr>
                <w:b/>
                <w:sz w:val="12"/>
              </w:rPr>
              <w:t>DISAVANZO DI AMMINISTRAZIONE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2487" w:type="dxa"/>
            <w:gridSpan w:val="2"/>
          </w:tcPr>
          <w:p>
            <w:pPr>
              <w:pStyle w:val="TableParagraph"/>
              <w:spacing w:before="7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</w:tr>
      <w:tr>
        <w:trPr>
          <w:trHeight w:val="157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58" w:hRule="atLeast"/>
        </w:trPr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9"/>
                <w:sz w:val="12"/>
              </w:rPr>
              <w:t> </w:t>
            </w:r>
            <w:r>
              <w:rPr>
                <w:b/>
                <w:sz w:val="12"/>
              </w:rPr>
              <w:t>(c</w:t>
            </w:r>
          </w:p>
        </w:tc>
        <w:tc>
          <w:tcPr>
            <w:tcW w:w="4653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TITOLO 1 - Spese correnti</w:t>
            </w:r>
          </w:p>
        </w:tc>
        <w:tc>
          <w:tcPr>
            <w:tcW w:w="180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9" w:right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</w:t>
            </w:r>
          </w:p>
        </w:tc>
        <w:tc>
          <w:tcPr>
            <w:tcW w:w="824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1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N+1</w:t>
            </w:r>
          </w:p>
        </w:tc>
        <w:tc>
          <w:tcPr>
            <w:tcW w:w="262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1"/>
              <w:ind w:left="27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N+2</w:t>
            </w:r>
          </w:p>
        </w:tc>
      </w:tr>
      <w:tr>
        <w:trPr>
          <w:trHeight w:val="257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101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Redditi da lavoro dipendente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308.190,00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300.190,00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320.190,00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102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Imposte e tasse a carico dell'ente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1.191.700,50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1.206.464,55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1.217.012,44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103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Acquisto di beni e servizi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19.487.907,16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18.953.516,64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18.865.702,39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104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Trasferimenti correnti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3.614.990,60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2.970.153,74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2.992.500,24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107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Interessi passivi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109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Rimborsi e poste correttive delle entrate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110.376,07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102.676,07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102.676,07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110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Altre spese correnti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125.200,00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103.000,00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112.000,00</w:t>
            </w:r>
          </w:p>
        </w:tc>
      </w:tr>
      <w:tr>
        <w:trPr>
          <w:trHeight w:val="234" w:hRule="atLeast"/>
        </w:trPr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100</w:t>
            </w:r>
          </w:p>
        </w:tc>
        <w:tc>
          <w:tcPr>
            <w:tcW w:w="4653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Totale TITOLO 1</w:t>
            </w:r>
          </w:p>
        </w:tc>
        <w:tc>
          <w:tcPr>
            <w:tcW w:w="180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24.838.364,33</w:t>
            </w:r>
          </w:p>
        </w:tc>
        <w:tc>
          <w:tcPr>
            <w:tcW w:w="248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23.636.001,00</w:t>
            </w:r>
          </w:p>
        </w:tc>
        <w:tc>
          <w:tcPr>
            <w:tcW w:w="262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23.610.081,14</w:t>
            </w:r>
          </w:p>
        </w:tc>
      </w:tr>
      <w:tr>
        <w:trPr>
          <w:trHeight w:val="409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8" w:hRule="atLeast"/>
        </w:trPr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9"/>
                <w:sz w:val="12"/>
              </w:rPr>
              <w:t> </w:t>
            </w:r>
            <w:r>
              <w:rPr>
                <w:b/>
                <w:sz w:val="12"/>
              </w:rPr>
              <w:t>(c</w:t>
            </w:r>
          </w:p>
        </w:tc>
        <w:tc>
          <w:tcPr>
            <w:tcW w:w="4653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TITOLO 2 - Spese in conto capitale</w:t>
            </w:r>
          </w:p>
        </w:tc>
        <w:tc>
          <w:tcPr>
            <w:tcW w:w="180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9" w:right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</w:t>
            </w:r>
          </w:p>
        </w:tc>
        <w:tc>
          <w:tcPr>
            <w:tcW w:w="824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1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N+1</w:t>
            </w:r>
          </w:p>
        </w:tc>
        <w:tc>
          <w:tcPr>
            <w:tcW w:w="195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14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N+2</w:t>
            </w:r>
          </w:p>
        </w:tc>
        <w:tc>
          <w:tcPr>
            <w:tcW w:w="67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7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202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Investimenti fissi lordi e acquisto di terreni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1.576.871,07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640.270,31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316.500,17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203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Contributi agli investimenti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205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Altre spese in conto capitale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20.000,00</w:t>
            </w:r>
          </w:p>
        </w:tc>
      </w:tr>
      <w:tr>
        <w:trPr>
          <w:trHeight w:val="234" w:hRule="atLeast"/>
        </w:trPr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200</w:t>
            </w:r>
          </w:p>
        </w:tc>
        <w:tc>
          <w:tcPr>
            <w:tcW w:w="4653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Totale TITOLO 2</w:t>
            </w:r>
          </w:p>
        </w:tc>
        <w:tc>
          <w:tcPr>
            <w:tcW w:w="180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1.596.871,07</w:t>
            </w:r>
          </w:p>
        </w:tc>
        <w:tc>
          <w:tcPr>
            <w:tcW w:w="248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660.270,31</w:t>
            </w:r>
          </w:p>
        </w:tc>
        <w:tc>
          <w:tcPr>
            <w:tcW w:w="195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336.500,17</w:t>
            </w:r>
          </w:p>
        </w:tc>
      </w:tr>
      <w:tr>
        <w:trPr>
          <w:trHeight w:val="236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8" w:hRule="atLeast"/>
        </w:trPr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9"/>
                <w:sz w:val="12"/>
              </w:rPr>
              <w:t> </w:t>
            </w:r>
            <w:r>
              <w:rPr>
                <w:b/>
                <w:sz w:val="12"/>
              </w:rPr>
              <w:t>(c</w:t>
            </w:r>
          </w:p>
        </w:tc>
        <w:tc>
          <w:tcPr>
            <w:tcW w:w="4653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TITOLO 3 - Spese per incremento di attività finanziarie</w:t>
            </w:r>
          </w:p>
        </w:tc>
        <w:tc>
          <w:tcPr>
            <w:tcW w:w="180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9" w:right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</w:t>
            </w:r>
          </w:p>
        </w:tc>
        <w:tc>
          <w:tcPr>
            <w:tcW w:w="824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72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N+1</w:t>
            </w:r>
          </w:p>
        </w:tc>
        <w:tc>
          <w:tcPr>
            <w:tcW w:w="41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14" w:right="1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N+2</w:t>
            </w:r>
          </w:p>
        </w:tc>
        <w:tc>
          <w:tcPr>
            <w:tcW w:w="67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7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301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Acquisiizione di attività finanziarie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07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302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Concessione crediti di breve termine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07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303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Concessioni crediti di medio-lungo termine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07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304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Altre spese per incremento di attività finanziarie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207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95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234" w:hRule="atLeast"/>
        </w:trPr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300</w:t>
            </w:r>
          </w:p>
        </w:tc>
        <w:tc>
          <w:tcPr>
            <w:tcW w:w="4653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Totale TITOLO 3</w:t>
            </w:r>
          </w:p>
        </w:tc>
        <w:tc>
          <w:tcPr>
            <w:tcW w:w="180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207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  <w:tc>
          <w:tcPr>
            <w:tcW w:w="195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0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0,00</w:t>
            </w:r>
          </w:p>
        </w:tc>
      </w:tr>
      <w:tr>
        <w:trPr>
          <w:trHeight w:val="364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58" w:hRule="atLeast"/>
        </w:trPr>
        <w:tc>
          <w:tcPr>
            <w:tcW w:w="1111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 w:right="-2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Macroaggregato</w:t>
            </w:r>
            <w:r>
              <w:rPr>
                <w:b/>
                <w:spacing w:val="9"/>
                <w:sz w:val="12"/>
              </w:rPr>
              <w:t> </w:t>
            </w:r>
            <w:r>
              <w:rPr>
                <w:b/>
                <w:sz w:val="12"/>
              </w:rPr>
              <w:t>(c</w:t>
            </w:r>
          </w:p>
        </w:tc>
        <w:tc>
          <w:tcPr>
            <w:tcW w:w="4653" w:type="dxa"/>
            <w:tcBorders>
              <w:bottom w:val="nil"/>
            </w:tcBorders>
          </w:tcPr>
          <w:p>
            <w:pPr>
              <w:pStyle w:val="TableParagraph"/>
              <w:spacing w:before="51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TITOLO 7 - Uscite per conto terzi e partite di giro</w:t>
            </w:r>
          </w:p>
        </w:tc>
        <w:tc>
          <w:tcPr>
            <w:tcW w:w="180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51"/>
              <w:ind w:left="9" w:right="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</w:t>
            </w:r>
          </w:p>
        </w:tc>
        <w:tc>
          <w:tcPr>
            <w:tcW w:w="824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8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1"/>
              <w:ind w:left="25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N+1</w:t>
            </w:r>
          </w:p>
        </w:tc>
        <w:tc>
          <w:tcPr>
            <w:tcW w:w="262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51"/>
              <w:ind w:left="27"/>
              <w:rPr>
                <w:b/>
                <w:sz w:val="12"/>
              </w:rPr>
            </w:pPr>
            <w:r>
              <w:rPr>
                <w:b/>
                <w:sz w:val="12"/>
              </w:rPr>
              <w:t>Previsioni competenza anno N+2</w:t>
            </w:r>
          </w:p>
        </w:tc>
      </w:tr>
      <w:tr>
        <w:trPr>
          <w:trHeight w:val="257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701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Uscite per partite di giro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5.830.200,00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5.625.200,00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5.625.200,00</w:t>
            </w:r>
          </w:p>
        </w:tc>
      </w:tr>
      <w:tr>
        <w:trPr>
          <w:trHeight w:val="256" w:hRule="atLeast"/>
        </w:trPr>
        <w:tc>
          <w:tcPr>
            <w:tcW w:w="111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sz w:val="12"/>
              </w:rPr>
            </w:pPr>
            <w:r>
              <w:rPr>
                <w:sz w:val="12"/>
              </w:rPr>
              <w:t>702</w:t>
            </w:r>
          </w:p>
        </w:tc>
        <w:tc>
          <w:tcPr>
            <w:tcW w:w="46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left="23"/>
              <w:rPr>
                <w:sz w:val="12"/>
              </w:rPr>
            </w:pPr>
            <w:r>
              <w:rPr>
                <w:sz w:val="12"/>
              </w:rPr>
              <w:t>Uscite per conto terzi</w:t>
            </w:r>
          </w:p>
        </w:tc>
        <w:tc>
          <w:tcPr>
            <w:tcW w:w="18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sz w:val="12"/>
              </w:rPr>
            </w:pPr>
            <w:r>
              <w:rPr>
                <w:sz w:val="12"/>
              </w:rPr>
              <w:t>105.000,00</w:t>
            </w:r>
          </w:p>
        </w:tc>
        <w:tc>
          <w:tcPr>
            <w:tcW w:w="248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jc w:val="right"/>
              <w:rPr>
                <w:sz w:val="12"/>
              </w:rPr>
            </w:pPr>
            <w:r>
              <w:rPr>
                <w:sz w:val="12"/>
              </w:rPr>
              <w:t>105.000,00</w:t>
            </w:r>
          </w:p>
        </w:tc>
        <w:tc>
          <w:tcPr>
            <w:tcW w:w="2627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sz w:val="12"/>
              </w:rPr>
            </w:pPr>
            <w:r>
              <w:rPr>
                <w:sz w:val="12"/>
              </w:rPr>
              <w:t>105.000,00</w:t>
            </w:r>
          </w:p>
        </w:tc>
      </w:tr>
      <w:tr>
        <w:trPr>
          <w:trHeight w:val="234" w:hRule="atLeast"/>
        </w:trPr>
        <w:tc>
          <w:tcPr>
            <w:tcW w:w="1111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441" w:right="40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700</w:t>
            </w:r>
          </w:p>
        </w:tc>
        <w:tc>
          <w:tcPr>
            <w:tcW w:w="4653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23"/>
              <w:rPr>
                <w:b/>
                <w:sz w:val="12"/>
              </w:rPr>
            </w:pPr>
            <w:r>
              <w:rPr>
                <w:b/>
                <w:sz w:val="12"/>
              </w:rPr>
              <w:t>Totale TITOLO 7</w:t>
            </w:r>
          </w:p>
        </w:tc>
        <w:tc>
          <w:tcPr>
            <w:tcW w:w="180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49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5.935.200,00</w:t>
            </w:r>
          </w:p>
        </w:tc>
        <w:tc>
          <w:tcPr>
            <w:tcW w:w="248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9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5.730.200,00</w:t>
            </w:r>
          </w:p>
        </w:tc>
        <w:tc>
          <w:tcPr>
            <w:tcW w:w="2627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49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5.730.200,00</w:t>
            </w:r>
          </w:p>
        </w:tc>
      </w:tr>
      <w:tr>
        <w:trPr>
          <w:trHeight w:val="107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87" w:hRule="atLeast"/>
        </w:trPr>
        <w:tc>
          <w:tcPr>
            <w:tcW w:w="5764" w:type="dxa"/>
            <w:gridSpan w:val="2"/>
          </w:tcPr>
          <w:p>
            <w:pPr>
              <w:pStyle w:val="TableParagraph"/>
              <w:spacing w:before="66"/>
              <w:ind w:left="345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TOTALE TITOLI E MACROAGGREGATI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right="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32.370.435,40</w:t>
            </w:r>
          </w:p>
        </w:tc>
        <w:tc>
          <w:tcPr>
            <w:tcW w:w="2487" w:type="dxa"/>
            <w:gridSpan w:val="2"/>
          </w:tcPr>
          <w:p>
            <w:pPr>
              <w:pStyle w:val="TableParagraph"/>
              <w:spacing w:before="75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30.026.471,31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right="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29.676.781,31</w:t>
            </w:r>
          </w:p>
        </w:tc>
      </w:tr>
      <w:tr>
        <w:trPr>
          <w:trHeight w:val="107" w:hRule="atLeast"/>
        </w:trPr>
        <w:tc>
          <w:tcPr>
            <w:tcW w:w="13505" w:type="dxa"/>
            <w:gridSpan w:val="8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87" w:hRule="atLeast"/>
        </w:trPr>
        <w:tc>
          <w:tcPr>
            <w:tcW w:w="5764" w:type="dxa"/>
            <w:gridSpan w:val="2"/>
          </w:tcPr>
          <w:p>
            <w:pPr>
              <w:pStyle w:val="TableParagraph"/>
              <w:spacing w:before="75"/>
              <w:ind w:left="363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TOTALE GENERALE DELLE SPESE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right="42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32.370.435,40</w:t>
            </w:r>
          </w:p>
        </w:tc>
        <w:tc>
          <w:tcPr>
            <w:tcW w:w="2487" w:type="dxa"/>
            <w:gridSpan w:val="2"/>
          </w:tcPr>
          <w:p>
            <w:pPr>
              <w:pStyle w:val="TableParagraph"/>
              <w:spacing w:before="75"/>
              <w:ind w:right="41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30.026.471,31</w:t>
            </w:r>
          </w:p>
        </w:tc>
        <w:tc>
          <w:tcPr>
            <w:tcW w:w="2627" w:type="dxa"/>
            <w:gridSpan w:val="2"/>
          </w:tcPr>
          <w:p>
            <w:pPr>
              <w:pStyle w:val="TableParagraph"/>
              <w:spacing w:before="75"/>
              <w:ind w:right="40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29.676.781,31</w:t>
            </w:r>
          </w:p>
        </w:tc>
      </w:tr>
    </w:tbl>
    <w:p>
      <w:pPr>
        <w:spacing w:after="0"/>
        <w:jc w:val="right"/>
        <w:rPr>
          <w:sz w:val="12"/>
        </w:rPr>
        <w:sectPr>
          <w:pgSz w:w="16840" w:h="11900" w:orient="landscape"/>
          <w:pgMar w:top="800" w:bottom="280" w:left="920" w:right="1260"/>
        </w:sectPr>
      </w:pPr>
    </w:p>
    <w:p>
      <w:pPr>
        <w:pStyle w:val="BodyText"/>
        <w:spacing w:line="283" w:lineRule="auto" w:before="77"/>
        <w:ind w:left="5229" w:right="6111"/>
        <w:jc w:val="center"/>
      </w:pPr>
      <w:r>
        <w:rPr>
          <w:w w:val="105"/>
        </w:rPr>
        <w:t>SPESE PER MISSIONI, PROGRAMMI E MACROAGGREGATI SPESE CORRENTI - PREVISIONI DI COMPETENZA</w:t>
      </w:r>
    </w:p>
    <w:p>
      <w:pPr>
        <w:pStyle w:val="BodyText"/>
        <w:spacing w:line="126" w:lineRule="exact" w:before="0"/>
        <w:ind w:left="4034" w:right="4917"/>
        <w:jc w:val="center"/>
      </w:pPr>
      <w:r>
        <w:rPr>
          <w:w w:val="105"/>
        </w:rPr>
        <w:t>Esercizio finanziario 2026</w:t>
      </w:r>
    </w:p>
    <w:p>
      <w:pPr>
        <w:spacing w:line="240" w:lineRule="auto" w:before="8"/>
        <w:rPr>
          <w:b/>
          <w:sz w:val="6"/>
        </w:rPr>
      </w:pPr>
    </w:p>
    <w:tbl>
      <w:tblPr>
        <w:tblW w:w="0" w:type="auto"/>
        <w:jc w:val="left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609" w:hRule="atLeast"/>
        </w:trPr>
        <w:tc>
          <w:tcPr>
            <w:tcW w:w="4386" w:type="dxa"/>
            <w:gridSpan w:val="2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6"/>
              <w:rPr>
                <w:b/>
                <w:sz w:val="15"/>
              </w:rPr>
            </w:pPr>
          </w:p>
          <w:p>
            <w:pPr>
              <w:pStyle w:val="TableParagraph"/>
              <w:ind w:left="86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MISSIONI E PROGRAMMI \ MACROAGGREGATI</w:t>
            </w:r>
          </w:p>
        </w:tc>
        <w:tc>
          <w:tcPr>
            <w:tcW w:w="906" w:type="dxa"/>
          </w:tcPr>
          <w:p>
            <w:pPr>
              <w:pStyle w:val="TableParagraph"/>
              <w:spacing w:line="283" w:lineRule="auto" w:before="96"/>
              <w:ind w:left="137" w:right="1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Redditi da lavoro dipendente</w:t>
            </w:r>
          </w:p>
        </w:tc>
        <w:tc>
          <w:tcPr>
            <w:tcW w:w="1088" w:type="dxa"/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83" w:lineRule="auto"/>
              <w:ind w:left="117" w:right="41" w:hanging="6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Imposte e tasse a carico dell'ente</w:t>
            </w:r>
          </w:p>
        </w:tc>
        <w:tc>
          <w:tcPr>
            <w:tcW w:w="1170" w:type="dxa"/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83" w:lineRule="auto"/>
              <w:ind w:left="397" w:hanging="32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Acquisto di beni e servizi</w:t>
            </w:r>
          </w:p>
        </w:tc>
        <w:tc>
          <w:tcPr>
            <w:tcW w:w="1112" w:type="dxa"/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83" w:lineRule="auto"/>
              <w:ind w:left="333" w:right="171" w:hanging="15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Trasferimenti correnti</w:t>
            </w:r>
          </w:p>
        </w:tc>
        <w:tc>
          <w:tcPr>
            <w:tcW w:w="915" w:type="dxa"/>
          </w:tcPr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83" w:lineRule="auto"/>
              <w:ind w:left="253" w:right="197" w:hanging="4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Interessi passivi</w:t>
            </w:r>
          </w:p>
        </w:tc>
        <w:tc>
          <w:tcPr>
            <w:tcW w:w="915" w:type="dxa"/>
          </w:tcPr>
          <w:p>
            <w:pPr>
              <w:pStyle w:val="TableParagraph"/>
              <w:spacing w:line="148" w:lineRule="exact" w:before="6"/>
              <w:ind w:left="34" w:right="32" w:firstLine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Rimborsi e poste correttive delle entrate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6"/>
              <w:ind w:right="2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Altre spese correnti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6"/>
              <w:ind w:left="414" w:right="41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Totale</w:t>
            </w:r>
          </w:p>
        </w:tc>
      </w:tr>
      <w:tr>
        <w:trPr>
          <w:trHeight w:val="143" w:hRule="atLeast"/>
        </w:trPr>
        <w:tc>
          <w:tcPr>
            <w:tcW w:w="43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112" w:lineRule="exact" w:before="12"/>
              <w:ind w:left="32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0101</w:t>
            </w:r>
          </w:p>
        </w:tc>
        <w:tc>
          <w:tcPr>
            <w:tcW w:w="1088" w:type="dxa"/>
          </w:tcPr>
          <w:p>
            <w:pPr>
              <w:pStyle w:val="TableParagraph"/>
              <w:spacing w:line="112" w:lineRule="exact" w:before="12"/>
              <w:ind w:left="396" w:right="38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0102</w:t>
            </w:r>
          </w:p>
        </w:tc>
        <w:tc>
          <w:tcPr>
            <w:tcW w:w="1170" w:type="dxa"/>
          </w:tcPr>
          <w:p>
            <w:pPr>
              <w:pStyle w:val="TableParagraph"/>
              <w:spacing w:line="112" w:lineRule="exact" w:before="12"/>
              <w:ind w:left="45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0103</w:t>
            </w:r>
          </w:p>
        </w:tc>
        <w:tc>
          <w:tcPr>
            <w:tcW w:w="1112" w:type="dxa"/>
          </w:tcPr>
          <w:p>
            <w:pPr>
              <w:pStyle w:val="TableParagraph"/>
              <w:spacing w:line="112" w:lineRule="exact" w:before="12"/>
              <w:ind w:left="406" w:right="39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0104</w:t>
            </w:r>
          </w:p>
        </w:tc>
        <w:tc>
          <w:tcPr>
            <w:tcW w:w="915" w:type="dxa"/>
          </w:tcPr>
          <w:p>
            <w:pPr>
              <w:pStyle w:val="TableParagraph"/>
              <w:spacing w:line="112" w:lineRule="exact" w:before="12"/>
              <w:ind w:left="306" w:right="30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0107</w:t>
            </w:r>
          </w:p>
        </w:tc>
        <w:tc>
          <w:tcPr>
            <w:tcW w:w="915" w:type="dxa"/>
          </w:tcPr>
          <w:p>
            <w:pPr>
              <w:pStyle w:val="TableParagraph"/>
              <w:spacing w:line="112" w:lineRule="exact" w:before="12"/>
              <w:ind w:left="306" w:right="30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0109</w:t>
            </w:r>
          </w:p>
        </w:tc>
        <w:tc>
          <w:tcPr>
            <w:tcW w:w="1153" w:type="dxa"/>
          </w:tcPr>
          <w:p>
            <w:pPr>
              <w:pStyle w:val="TableParagraph"/>
              <w:spacing w:line="112" w:lineRule="exact" w:before="12"/>
              <w:ind w:left="425" w:right="42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0110</w:t>
            </w:r>
          </w:p>
        </w:tc>
        <w:tc>
          <w:tcPr>
            <w:tcW w:w="1218" w:type="dxa"/>
          </w:tcPr>
          <w:p>
            <w:pPr>
              <w:pStyle w:val="TableParagraph"/>
              <w:spacing w:line="112" w:lineRule="exact" w:before="12"/>
              <w:ind w:left="414" w:right="41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0100</w:t>
            </w:r>
          </w:p>
        </w:tc>
      </w:tr>
      <w:tr>
        <w:trPr>
          <w:trHeight w:val="143" w:hRule="atLeast"/>
        </w:trPr>
        <w:tc>
          <w:tcPr>
            <w:tcW w:w="814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72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477" w:type="dxa"/>
            <w:gridSpan w:val="8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65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20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1 - Servizi istituzionali, generali e di gestione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78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  <w:p>
            <w:pPr>
              <w:pStyle w:val="TableParagraph"/>
              <w:spacing w:before="27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0" w:lineRule="auto" w:before="42"/>
              <w:ind w:left="20" w:right="2507"/>
              <w:rPr>
                <w:sz w:val="11"/>
              </w:rPr>
            </w:pPr>
            <w:r>
              <w:rPr>
                <w:w w:val="105"/>
                <w:sz w:val="11"/>
              </w:rPr>
              <w:t>Organi istituzionali Segreteria generale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901.063,00</w:t>
            </w:r>
          </w:p>
          <w:p>
            <w:pPr>
              <w:pStyle w:val="TableParagraph"/>
              <w:spacing w:before="27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13.560.986,96</w:t>
            </w:r>
          </w:p>
          <w:p>
            <w:pPr>
              <w:pStyle w:val="TableParagraph"/>
              <w:spacing w:before="27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35.500,00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2.204.615,56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500,00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16.667.165,52</w:t>
            </w:r>
          </w:p>
          <w:p>
            <w:pPr>
              <w:pStyle w:val="TableParagraph"/>
              <w:spacing w:before="27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35.500,00</w:t>
            </w:r>
          </w:p>
        </w:tc>
      </w:tr>
      <w:tr>
        <w:trPr>
          <w:trHeight w:val="224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Gestione economica, finanziaria, programmazione, provveditorato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296"/>
              <w:rPr>
                <w:sz w:val="11"/>
              </w:rPr>
            </w:pPr>
            <w:r>
              <w:rPr>
                <w:w w:val="105"/>
                <w:sz w:val="11"/>
              </w:rPr>
              <w:t>308.000,00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606"/>
              <w:rPr>
                <w:sz w:val="11"/>
              </w:rPr>
            </w:pPr>
            <w:r>
              <w:rPr>
                <w:w w:val="105"/>
                <w:sz w:val="11"/>
              </w:rPr>
              <w:t>8.600,00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459"/>
              <w:rPr>
                <w:sz w:val="11"/>
              </w:rPr>
            </w:pPr>
            <w:r>
              <w:rPr>
                <w:w w:val="105"/>
                <w:sz w:val="11"/>
              </w:rPr>
              <w:t>2.746.260,60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67.500,00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503"/>
              <w:rPr>
                <w:sz w:val="11"/>
              </w:rPr>
            </w:pPr>
            <w:r>
              <w:rPr>
                <w:w w:val="105"/>
                <w:sz w:val="11"/>
              </w:rPr>
              <w:t>3.130.360,60</w:t>
            </w:r>
          </w:p>
        </w:tc>
      </w:tr>
      <w:tr>
        <w:trPr>
          <w:trHeight w:val="1083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spacing w:before="41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05</w:t>
            </w:r>
          </w:p>
          <w:p>
            <w:pPr>
              <w:pStyle w:val="TableParagraph"/>
              <w:spacing w:before="27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06</w:t>
            </w:r>
          </w:p>
          <w:p>
            <w:pPr>
              <w:pStyle w:val="TableParagraph"/>
              <w:spacing w:before="28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08</w:t>
            </w:r>
          </w:p>
          <w:p>
            <w:pPr>
              <w:pStyle w:val="TableParagraph"/>
              <w:spacing w:before="27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  <w:p>
            <w:pPr>
              <w:pStyle w:val="TableParagraph"/>
              <w:spacing w:before="27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290" w:lineRule="auto" w:before="41"/>
              <w:ind w:left="21" w:right="1377" w:hanging="1"/>
              <w:rPr>
                <w:sz w:val="11"/>
              </w:rPr>
            </w:pPr>
            <w:r>
              <w:rPr>
                <w:w w:val="105"/>
                <w:sz w:val="11"/>
              </w:rPr>
              <w:t>Gestione dei beni demaniali e patrimoniali Ufficio tecnico</w:t>
            </w:r>
          </w:p>
          <w:p>
            <w:pPr>
              <w:pStyle w:val="TableParagraph"/>
              <w:spacing w:line="290" w:lineRule="auto" w:before="1"/>
              <w:ind w:left="21" w:right="1846"/>
              <w:rPr>
                <w:sz w:val="11"/>
              </w:rPr>
            </w:pPr>
            <w:r>
              <w:rPr>
                <w:w w:val="105"/>
                <w:sz w:val="11"/>
              </w:rPr>
              <w:t>Statistica e sistemi informativi Risorse umane</w:t>
            </w:r>
          </w:p>
          <w:p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Altri servizi generali</w:t>
            </w:r>
          </w:p>
          <w:p>
            <w:pPr>
              <w:pStyle w:val="TableParagraph"/>
              <w:spacing w:line="150" w:lineRule="atLeast" w:before="1"/>
              <w:ind w:left="21" w:right="108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1 - Servizi istituzionali, generali e di </w:t>
            </w:r>
            <w:r>
              <w:rPr>
                <w:b/>
                <w:i/>
                <w:w w:val="105"/>
                <w:sz w:val="11"/>
              </w:rPr>
              <w:t>gestione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190,00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7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308.190,00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281.000,00</w:t>
            </w:r>
          </w:p>
          <w:p>
            <w:pPr>
              <w:pStyle w:val="TableParagraph"/>
              <w:spacing w:before="27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425,00</w:t>
            </w:r>
          </w:p>
          <w:p>
            <w:pPr>
              <w:pStyle w:val="TableParagraph"/>
              <w:spacing w:before="27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612,50</w:t>
            </w:r>
          </w:p>
          <w:p>
            <w:pPr>
              <w:pStyle w:val="TableParagraph"/>
              <w:spacing w:before="97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1.191.700,50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4.500,00</w:t>
            </w:r>
          </w:p>
          <w:p>
            <w:pPr>
              <w:pStyle w:val="TableParagraph"/>
              <w:spacing w:before="27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475.000,00</w:t>
            </w:r>
          </w:p>
          <w:p>
            <w:pPr>
              <w:pStyle w:val="TableParagraph"/>
              <w:spacing w:before="28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1.744.696,97</w:t>
            </w:r>
          </w:p>
          <w:p>
            <w:pPr>
              <w:pStyle w:val="TableParagraph"/>
              <w:spacing w:before="27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108.669,20</w:t>
            </w:r>
          </w:p>
          <w:p>
            <w:pPr>
              <w:pStyle w:val="TableParagraph"/>
              <w:spacing w:before="27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16.322,82</w:t>
            </w:r>
          </w:p>
          <w:p>
            <w:pPr>
              <w:pStyle w:val="TableParagraph"/>
              <w:spacing w:before="97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18.691.936,55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5.500,00</w:t>
            </w:r>
          </w:p>
          <w:p>
            <w:pPr>
              <w:pStyle w:val="TableParagraph"/>
              <w:spacing w:before="97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2.210.115,56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7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106.676,07</w:t>
            </w:r>
          </w:p>
          <w:p>
            <w:pPr>
              <w:pStyle w:val="TableParagraph"/>
              <w:spacing w:before="27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3.700,00</w:t>
            </w:r>
          </w:p>
          <w:p>
            <w:pPr>
              <w:pStyle w:val="TableParagraph"/>
              <w:spacing w:before="97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110.376,07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41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5.000,00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7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73.000,00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41"/>
              <w:ind w:left="601"/>
              <w:rPr>
                <w:sz w:val="11"/>
              </w:rPr>
            </w:pPr>
            <w:r>
              <w:rPr>
                <w:w w:val="105"/>
                <w:sz w:val="11"/>
              </w:rPr>
              <w:t>290.500,00</w:t>
            </w:r>
          </w:p>
          <w:p>
            <w:pPr>
              <w:pStyle w:val="TableParagraph"/>
              <w:spacing w:before="27"/>
              <w:ind w:left="601"/>
              <w:rPr>
                <w:sz w:val="11"/>
              </w:rPr>
            </w:pPr>
            <w:r>
              <w:rPr>
                <w:w w:val="105"/>
                <w:sz w:val="11"/>
              </w:rPr>
              <w:t>475.000,00</w:t>
            </w:r>
          </w:p>
          <w:p>
            <w:pPr>
              <w:pStyle w:val="TableParagraph"/>
              <w:spacing w:before="28"/>
              <w:ind w:left="503"/>
              <w:rPr>
                <w:sz w:val="11"/>
              </w:rPr>
            </w:pPr>
            <w:r>
              <w:rPr>
                <w:w w:val="105"/>
                <w:sz w:val="11"/>
              </w:rPr>
              <w:t>1.744.696,97</w:t>
            </w:r>
          </w:p>
          <w:p>
            <w:pPr>
              <w:pStyle w:val="TableParagraph"/>
              <w:spacing w:before="27"/>
              <w:ind w:left="601"/>
              <w:rPr>
                <w:sz w:val="11"/>
              </w:rPr>
            </w:pPr>
            <w:r>
              <w:rPr>
                <w:w w:val="105"/>
                <w:sz w:val="11"/>
              </w:rPr>
              <w:t>215.960,27</w:t>
            </w:r>
          </w:p>
          <w:p>
            <w:pPr>
              <w:pStyle w:val="TableParagraph"/>
              <w:spacing w:before="27"/>
              <w:ind w:left="666"/>
              <w:rPr>
                <w:sz w:val="11"/>
              </w:rPr>
            </w:pPr>
            <w:r>
              <w:rPr>
                <w:w w:val="105"/>
                <w:sz w:val="11"/>
              </w:rPr>
              <w:t>26.135,32</w:t>
            </w:r>
          </w:p>
          <w:p>
            <w:pPr>
              <w:pStyle w:val="TableParagraph"/>
              <w:spacing w:before="97"/>
              <w:ind w:left="43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22.585.318,68</w:t>
            </w:r>
          </w:p>
        </w:tc>
      </w:tr>
    </w:tbl>
    <w:p>
      <w:pPr>
        <w:spacing w:line="240" w:lineRule="auto" w:before="10" w:after="1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335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04</w:t>
            </w:r>
          </w:p>
          <w:p>
            <w:pPr>
              <w:pStyle w:val="TableParagraph"/>
              <w:spacing w:before="20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4 - Istruzione e diritto allo studio</w:t>
            </w:r>
          </w:p>
          <w:p>
            <w:pPr>
              <w:pStyle w:val="TableParagraph"/>
              <w:spacing w:before="20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Diritto allo studio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80.000,00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80.000,00</w:t>
            </w:r>
          </w:p>
        </w:tc>
      </w:tr>
      <w:tr>
        <w:trPr>
          <w:trHeight w:val="242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before="38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4 - Istruzione e diritto allo studio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80.000,00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80.000,00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489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05</w:t>
            </w:r>
          </w:p>
          <w:p>
            <w:pPr>
              <w:pStyle w:val="TableParagraph"/>
              <w:spacing w:before="99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line="283" w:lineRule="auto"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5 - Tutela e valorizzazione dei beni e delle attività </w:t>
            </w:r>
            <w:r>
              <w:rPr>
                <w:b/>
                <w:i/>
                <w:w w:val="105"/>
                <w:sz w:val="11"/>
              </w:rPr>
              <w:t>culturali</w:t>
            </w:r>
          </w:p>
          <w:p>
            <w:pPr>
              <w:pStyle w:val="TableParagraph"/>
              <w:spacing w:line="126" w:lineRule="exact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Valorizzazione dei beni di interesse storico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Attività culturali e interventi diversi nel settore culturale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693.962,86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770.940,45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2.200,00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0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1.467.103,31</w:t>
            </w:r>
          </w:p>
        </w:tc>
      </w:tr>
      <w:tr>
        <w:trPr>
          <w:trHeight w:val="440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283" w:lineRule="auto" w:before="80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5 - Tutela e valorizzazione dei beni e delle </w:t>
            </w:r>
            <w:r>
              <w:rPr>
                <w:b/>
                <w:i/>
                <w:w w:val="105"/>
                <w:sz w:val="11"/>
              </w:rPr>
              <w:t>attività culturali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693.962,86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770.940,45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2.200,00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1.467.103,31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338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06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line="283" w:lineRule="auto" w:before="9"/>
              <w:ind w:left="21" w:right="108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6 - POLITICHE GIOVANILI, SPORT E TEMPO </w:t>
            </w:r>
            <w:r>
              <w:rPr>
                <w:b/>
                <w:i/>
                <w:w w:val="105"/>
                <w:sz w:val="11"/>
              </w:rPr>
              <w:t>LIBERO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24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Sport e tempo libero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475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Giovani</w:t>
            </w:r>
          </w:p>
          <w:p>
            <w:pPr>
              <w:pStyle w:val="TableParagraph"/>
              <w:spacing w:line="150" w:lineRule="atLeast" w:before="6"/>
              <w:ind w:left="21" w:right="108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5 - POLITICHE GIOVANILI, SPORT E </w:t>
            </w:r>
            <w:r>
              <w:rPr>
                <w:b/>
                <w:i/>
                <w:w w:val="105"/>
                <w:sz w:val="11"/>
              </w:rPr>
              <w:t>TEMPO LIBERO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1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154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07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line="125" w:lineRule="exact"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7 - Turismo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Sviluppo e la valorizzazione del turismo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7 - Turismo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after="0" w:line="112" w:lineRule="exact"/>
        <w:jc w:val="right"/>
        <w:rPr>
          <w:sz w:val="11"/>
        </w:rPr>
        <w:sectPr>
          <w:pgSz w:w="16840" w:h="11900" w:orient="landscape"/>
          <w:pgMar w:top="1020" w:bottom="280" w:left="920" w:right="1260"/>
        </w:sect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643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79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09</w:t>
            </w:r>
          </w:p>
          <w:p>
            <w:pPr>
              <w:pStyle w:val="TableParagraph"/>
              <w:spacing w:before="99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  <w:p>
            <w:pPr>
              <w:pStyle w:val="TableParagraph"/>
              <w:spacing w:before="27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line="283" w:lineRule="auto" w:before="7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9 - Sviluppo sostenibile e tutela del territorio e </w:t>
            </w:r>
            <w:r>
              <w:rPr>
                <w:b/>
                <w:i/>
                <w:w w:val="105"/>
                <w:sz w:val="11"/>
              </w:rPr>
              <w:t>dell'ambiente</w:t>
            </w:r>
          </w:p>
          <w:p>
            <w:pPr>
              <w:pStyle w:val="TableParagraph"/>
              <w:spacing w:line="290" w:lineRule="auto"/>
              <w:ind w:left="20" w:right="974"/>
              <w:rPr>
                <w:sz w:val="11"/>
              </w:rPr>
            </w:pPr>
            <w:r>
              <w:rPr>
                <w:w w:val="105"/>
                <w:sz w:val="11"/>
              </w:rPr>
              <w:t>Tutela, valorizzazione e recupero ambientale Rifiuti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14.000,00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14"/>
              </w:rPr>
            </w:pPr>
          </w:p>
          <w:p>
            <w:pPr>
              <w:pStyle w:val="TableParagraph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14.000,00</w:t>
            </w:r>
          </w:p>
        </w:tc>
      </w:tr>
      <w:tr>
        <w:trPr>
          <w:trHeight w:val="390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283" w:lineRule="auto" w:before="38"/>
              <w:ind w:left="21" w:right="108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9 - Sviluppo sostenibile e tutela del </w:t>
            </w:r>
            <w:r>
              <w:rPr>
                <w:b/>
                <w:i/>
                <w:w w:val="105"/>
                <w:sz w:val="11"/>
              </w:rPr>
              <w:t>territorio e dell'ambiente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left="62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14.000,00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left="66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14.000,00</w:t>
            </w:r>
          </w:p>
        </w:tc>
      </w:tr>
    </w:tbl>
    <w:p>
      <w:pPr>
        <w:spacing w:line="240" w:lineRule="auto" w:before="7" w:after="1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154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11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line="125" w:lineRule="exact"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11 - Soccorso civile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51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Interventi a seguito di calamità naturali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137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11 - Soccorso civile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line="112" w:lineRule="exact" w:before="6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263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12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12 - Diritti sociali, politiche sociali e famiglia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78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07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3" w:lineRule="auto" w:before="40"/>
              <w:ind w:left="21" w:right="108"/>
              <w:rPr>
                <w:sz w:val="11"/>
              </w:rPr>
            </w:pPr>
            <w:r>
              <w:rPr>
                <w:w w:val="105"/>
                <w:sz w:val="11"/>
              </w:rPr>
              <w:t>Programmazione e governo delle reti dei servizi sociosanitari e sociali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47.857,59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sz w:val="9"/>
              </w:rPr>
            </w:pPr>
          </w:p>
          <w:p>
            <w:pPr>
              <w:pStyle w:val="TableParagraph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47.857,59</w:t>
            </w:r>
          </w:p>
        </w:tc>
      </w:tr>
      <w:tr>
        <w:trPr>
          <w:trHeight w:val="236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08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Cooperazione e associazionismo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618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10</w:t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283" w:lineRule="auto" w:before="47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Politica regionale unitaria per i diritti sociali e la famiglia (solo per le Regioni)</w:t>
            </w:r>
          </w:p>
          <w:p>
            <w:pPr>
              <w:pStyle w:val="TableParagraph"/>
              <w:spacing w:line="123" w:lineRule="exact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12 - Diritti sociali, politiche sociali e</w:t>
            </w:r>
          </w:p>
          <w:p>
            <w:pPr>
              <w:pStyle w:val="TableParagraph"/>
              <w:spacing w:line="107" w:lineRule="exact" w:before="23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famiglia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47.857,59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b/>
                <w:sz w:val="10"/>
              </w:rPr>
            </w:pPr>
          </w:p>
          <w:p>
            <w:pPr>
              <w:pStyle w:val="TableParagraph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14"/>
              </w:rPr>
            </w:pPr>
          </w:p>
          <w:p>
            <w:pPr>
              <w:pStyle w:val="TableParagraph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47.857,59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262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14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14 - Sviluppo economico e competitività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22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Industria PMI e Artigianato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88.007,75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36.745,00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9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124.752,75</w:t>
            </w:r>
          </w:p>
        </w:tc>
      </w:tr>
      <w:tr>
        <w:trPr>
          <w:trHeight w:val="221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Commercio - reti distributive - tutela dei consumatori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224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Ricerca e innovazione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200.000,00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200.000,00</w:t>
            </w:r>
          </w:p>
        </w:tc>
      </w:tr>
      <w:tr>
        <w:trPr>
          <w:trHeight w:val="244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14 - Sviluppo economico e competitività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88.007,75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236.745,00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324.752,75</w:t>
            </w:r>
          </w:p>
        </w:tc>
      </w:tr>
    </w:tbl>
    <w:p>
      <w:pPr>
        <w:spacing w:line="240" w:lineRule="auto" w:before="6" w:after="0"/>
        <w:rPr>
          <w:b/>
          <w:sz w:val="12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726" w:hRule="atLeast"/>
        </w:trPr>
        <w:tc>
          <w:tcPr>
            <w:tcW w:w="814" w:type="dxa"/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15</w:t>
            </w:r>
          </w:p>
          <w:p>
            <w:pPr>
              <w:pStyle w:val="TableParagraph"/>
              <w:spacing w:before="94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</w:tcPr>
          <w:p>
            <w:pPr>
              <w:pStyle w:val="TableParagraph"/>
              <w:spacing w:line="283" w:lineRule="auto"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15 - Politiche per il lavoro e la formazione </w:t>
            </w:r>
            <w:r>
              <w:rPr>
                <w:b/>
                <w:i/>
                <w:w w:val="105"/>
                <w:sz w:val="11"/>
              </w:rPr>
              <w:t>professionale</w:t>
            </w:r>
          </w:p>
          <w:p>
            <w:pPr>
              <w:pStyle w:val="TableParagraph"/>
              <w:spacing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Formazione professionale</w:t>
            </w:r>
          </w:p>
          <w:p>
            <w:pPr>
              <w:pStyle w:val="TableParagraph"/>
              <w:spacing w:line="148" w:lineRule="exact" w:before="5"/>
              <w:ind w:left="21" w:right="108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15 - Politiche per il lavoro e la formazione </w:t>
            </w:r>
            <w:r>
              <w:rPr>
                <w:b/>
                <w:i/>
                <w:w w:val="105"/>
                <w:sz w:val="11"/>
              </w:rPr>
              <w:t>professionale</w:t>
            </w:r>
          </w:p>
        </w:tc>
        <w:tc>
          <w:tcPr>
            <w:tcW w:w="90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8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70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1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499"/>
              <w:rPr>
                <w:sz w:val="11"/>
              </w:rPr>
            </w:pPr>
            <w:r>
              <w:rPr>
                <w:w w:val="105"/>
                <w:sz w:val="11"/>
              </w:rPr>
              <w:t>100.000,00</w:t>
            </w:r>
          </w:p>
          <w:p>
            <w:pPr>
              <w:pStyle w:val="TableParagraph"/>
              <w:spacing w:before="94"/>
              <w:ind w:left="49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100.000,00</w:t>
            </w:r>
          </w:p>
        </w:tc>
        <w:tc>
          <w:tcPr>
            <w:tcW w:w="91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21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601"/>
              <w:rPr>
                <w:sz w:val="11"/>
              </w:rPr>
            </w:pPr>
            <w:r>
              <w:rPr>
                <w:w w:val="105"/>
                <w:sz w:val="11"/>
              </w:rPr>
              <w:t>100.000,00</w:t>
            </w:r>
          </w:p>
          <w:p>
            <w:pPr>
              <w:pStyle w:val="TableParagraph"/>
              <w:spacing w:before="94"/>
              <w:ind w:left="60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100.000,00</w:t>
            </w:r>
          </w:p>
        </w:tc>
      </w:tr>
    </w:tbl>
    <w:p>
      <w:pPr>
        <w:spacing w:line="240" w:lineRule="auto" w:before="8"/>
        <w:rPr>
          <w:b/>
          <w:sz w:val="3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341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18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line="283" w:lineRule="auto" w:before="9"/>
              <w:ind w:left="21" w:right="108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18 - Relazioni con le altre autonomie territoriali e </w:t>
            </w:r>
            <w:r>
              <w:rPr>
                <w:b/>
                <w:i/>
                <w:w w:val="105"/>
                <w:sz w:val="11"/>
              </w:rPr>
              <w:t>locali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64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Relazioni finanziarie con le altre autonomie territoriali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62.000,00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62.000,00</w:t>
            </w:r>
          </w:p>
        </w:tc>
      </w:tr>
      <w:tr>
        <w:trPr>
          <w:trHeight w:val="410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3" w:lineRule="auto" w:before="80"/>
              <w:ind w:left="20" w:right="292"/>
              <w:rPr>
                <w:sz w:val="11"/>
              </w:rPr>
            </w:pPr>
            <w:r>
              <w:rPr>
                <w:w w:val="105"/>
                <w:sz w:val="11"/>
              </w:rPr>
              <w:t>Politica regionale unitaria per le relazioni finanziarie con le altre autonomie territoriali (solo per le Regioni)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b/>
                <w:sz w:val="13"/>
              </w:rPr>
            </w:pPr>
          </w:p>
          <w:p>
            <w:pPr>
              <w:pStyle w:val="TableParagraph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line="150" w:lineRule="atLeast" w:before="16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18 - Relazioni con le altre autonomie </w:t>
            </w:r>
            <w:r>
              <w:rPr>
                <w:b/>
                <w:i/>
                <w:w w:val="105"/>
                <w:sz w:val="11"/>
              </w:rPr>
              <w:t>territoriali e locali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62.000,00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62.000,00</w:t>
            </w:r>
          </w:p>
        </w:tc>
      </w:tr>
    </w:tbl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193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19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19 - Relazioni internazionali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229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Relazioni internazionali e Cooperazione allo sviluppo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107.332,00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107.332,00</w:t>
            </w:r>
          </w:p>
        </w:tc>
      </w:tr>
      <w:tr>
        <w:trPr>
          <w:trHeight w:val="227" w:hRule="atLeast"/>
        </w:trPr>
        <w:tc>
          <w:tcPr>
            <w:tcW w:w="81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57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Cooperazione territoriale (solo per le Regioni)</w:t>
            </w:r>
          </w:p>
        </w:tc>
        <w:tc>
          <w:tcPr>
            <w:tcW w:w="90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1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2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3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4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5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6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right="17"/>
              <w:jc w:val="right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</w:tc>
      </w:tr>
      <w:tr>
        <w:trPr>
          <w:trHeight w:val="244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19 - Relazioni internazionali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107.332,00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7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107.332,00</w:t>
            </w:r>
          </w:p>
        </w:tc>
      </w:tr>
    </w:tbl>
    <w:p>
      <w:pPr>
        <w:spacing w:line="240" w:lineRule="auto" w:before="6" w:after="0"/>
        <w:rPr>
          <w:b/>
          <w:sz w:val="12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4"/>
        <w:gridCol w:w="3572"/>
        <w:gridCol w:w="906"/>
        <w:gridCol w:w="1088"/>
        <w:gridCol w:w="1170"/>
        <w:gridCol w:w="1112"/>
        <w:gridCol w:w="915"/>
        <w:gridCol w:w="915"/>
        <w:gridCol w:w="1153"/>
        <w:gridCol w:w="1218"/>
      </w:tblGrid>
      <w:tr>
        <w:trPr>
          <w:trHeight w:val="647" w:hRule="atLeast"/>
        </w:trPr>
        <w:tc>
          <w:tcPr>
            <w:tcW w:w="814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309" w:right="309"/>
              <w:jc w:val="center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20</w:t>
            </w:r>
          </w:p>
          <w:p>
            <w:pPr>
              <w:pStyle w:val="TableParagraph"/>
              <w:spacing w:before="24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  <w:p>
            <w:pPr>
              <w:pStyle w:val="TableParagraph"/>
              <w:spacing w:before="28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  <w:p>
            <w:pPr>
              <w:pStyle w:val="TableParagraph"/>
              <w:spacing w:before="27"/>
              <w:ind w:left="317" w:right="300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20 - Fondi e accantonamenti</w:t>
            </w:r>
          </w:p>
          <w:p>
            <w:pPr>
              <w:pStyle w:val="TableParagraph"/>
              <w:spacing w:before="22"/>
              <w:ind w:left="20"/>
              <w:rPr>
                <w:sz w:val="11"/>
              </w:rPr>
            </w:pPr>
            <w:r>
              <w:rPr>
                <w:w w:val="105"/>
                <w:sz w:val="11"/>
              </w:rPr>
              <w:t>Fondo di riserva</w:t>
            </w:r>
          </w:p>
          <w:p>
            <w:pPr>
              <w:pStyle w:val="TableParagraph"/>
              <w:spacing w:line="290" w:lineRule="auto" w:before="28"/>
              <w:ind w:left="20" w:right="1846"/>
              <w:rPr>
                <w:sz w:val="11"/>
              </w:rPr>
            </w:pPr>
            <w:r>
              <w:rPr>
                <w:w w:val="105"/>
                <w:sz w:val="11"/>
              </w:rPr>
              <w:t>Fondo crediti di dubbia esigibilità Altri fondi</w:t>
            </w:r>
          </w:p>
        </w:tc>
        <w:tc>
          <w:tcPr>
            <w:tcW w:w="906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2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3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8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50.000,00</w:t>
            </w:r>
          </w:p>
          <w:p>
            <w:pPr>
              <w:pStyle w:val="TableParagraph"/>
              <w:spacing w:before="28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218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3"/>
              </w:rPr>
            </w:pPr>
          </w:p>
          <w:p>
            <w:pPr>
              <w:pStyle w:val="TableParagraph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50.000,00</w:t>
            </w:r>
          </w:p>
          <w:p>
            <w:pPr>
              <w:pStyle w:val="TableParagraph"/>
              <w:spacing w:before="28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7"/>
              <w:ind w:right="1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</w:tr>
      <w:tr>
        <w:trPr>
          <w:trHeight w:val="244" w:hRule="atLeast"/>
        </w:trPr>
        <w:tc>
          <w:tcPr>
            <w:tcW w:w="8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20 - Fondi e accantonamenti</w:t>
            </w:r>
          </w:p>
        </w:tc>
        <w:tc>
          <w:tcPr>
            <w:tcW w:w="906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1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2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70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3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12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4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6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>
            <w:pPr>
              <w:pStyle w:val="TableParagraph"/>
              <w:spacing w:before="40"/>
              <w:ind w:right="15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60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50.000,00</w:t>
            </w:r>
          </w:p>
        </w:tc>
        <w:tc>
          <w:tcPr>
            <w:tcW w:w="1218" w:type="dxa"/>
            <w:tcBorders>
              <w:top w:val="nil"/>
            </w:tcBorders>
          </w:tcPr>
          <w:p>
            <w:pPr>
              <w:pStyle w:val="TableParagraph"/>
              <w:spacing w:before="40"/>
              <w:ind w:left="66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50.000,00</w:t>
            </w:r>
          </w:p>
        </w:tc>
      </w:tr>
    </w:tbl>
    <w:p>
      <w:pPr>
        <w:spacing w:line="240" w:lineRule="auto" w:before="2" w:after="0"/>
        <w:rPr>
          <w:b/>
          <w:sz w:val="9"/>
        </w:rPr>
      </w:pPr>
    </w:p>
    <w:tbl>
      <w:tblPr>
        <w:tblW w:w="0" w:type="auto"/>
        <w:jc w:val="left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5"/>
        <w:gridCol w:w="905"/>
        <w:gridCol w:w="1087"/>
        <w:gridCol w:w="1169"/>
        <w:gridCol w:w="1111"/>
        <w:gridCol w:w="914"/>
        <w:gridCol w:w="914"/>
        <w:gridCol w:w="1152"/>
        <w:gridCol w:w="1217"/>
      </w:tblGrid>
      <w:tr>
        <w:trPr>
          <w:trHeight w:val="198" w:hRule="atLeast"/>
        </w:trPr>
        <w:tc>
          <w:tcPr>
            <w:tcW w:w="4385" w:type="dxa"/>
          </w:tcPr>
          <w:p>
            <w:pPr>
              <w:pStyle w:val="TableParagraph"/>
              <w:spacing w:before="33"/>
              <w:ind w:left="268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MACROAGGREGATI</w:t>
            </w:r>
          </w:p>
        </w:tc>
        <w:tc>
          <w:tcPr>
            <w:tcW w:w="905" w:type="dxa"/>
          </w:tcPr>
          <w:p>
            <w:pPr>
              <w:pStyle w:val="TableParagraph"/>
              <w:spacing w:before="38"/>
              <w:ind w:left="29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308.190,00</w:t>
            </w:r>
          </w:p>
        </w:tc>
        <w:tc>
          <w:tcPr>
            <w:tcW w:w="1087" w:type="dxa"/>
          </w:tcPr>
          <w:p>
            <w:pPr>
              <w:pStyle w:val="TableParagraph"/>
              <w:spacing w:before="38"/>
              <w:ind w:left="38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1.191.700,50</w:t>
            </w:r>
          </w:p>
        </w:tc>
        <w:tc>
          <w:tcPr>
            <w:tcW w:w="1169" w:type="dxa"/>
          </w:tcPr>
          <w:p>
            <w:pPr>
              <w:pStyle w:val="TableParagraph"/>
              <w:spacing w:before="38"/>
              <w:ind w:left="39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19.487.907,16</w:t>
            </w:r>
          </w:p>
        </w:tc>
        <w:tc>
          <w:tcPr>
            <w:tcW w:w="1111" w:type="dxa"/>
          </w:tcPr>
          <w:p>
            <w:pPr>
              <w:pStyle w:val="TableParagraph"/>
              <w:spacing w:before="38"/>
              <w:ind w:left="40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3.614.990,60</w:t>
            </w:r>
          </w:p>
        </w:tc>
        <w:tc>
          <w:tcPr>
            <w:tcW w:w="914" w:type="dxa"/>
          </w:tcPr>
          <w:p>
            <w:pPr>
              <w:pStyle w:val="TableParagraph"/>
              <w:spacing w:before="38"/>
              <w:ind w:right="1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14" w:type="dxa"/>
          </w:tcPr>
          <w:p>
            <w:pPr>
              <w:pStyle w:val="TableParagraph"/>
              <w:spacing w:before="38"/>
              <w:ind w:left="30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110.376,07</w:t>
            </w:r>
          </w:p>
        </w:tc>
        <w:tc>
          <w:tcPr>
            <w:tcW w:w="1152" w:type="dxa"/>
          </w:tcPr>
          <w:p>
            <w:pPr>
              <w:pStyle w:val="TableParagraph"/>
              <w:spacing w:before="38"/>
              <w:ind w:left="54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125.200,00</w:t>
            </w:r>
          </w:p>
        </w:tc>
        <w:tc>
          <w:tcPr>
            <w:tcW w:w="1217" w:type="dxa"/>
          </w:tcPr>
          <w:p>
            <w:pPr>
              <w:pStyle w:val="TableParagraph"/>
              <w:spacing w:before="38"/>
              <w:ind w:left="44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24.838.364,33</w:t>
            </w:r>
          </w:p>
        </w:tc>
      </w:tr>
    </w:tbl>
    <w:p>
      <w:pPr>
        <w:spacing w:after="0"/>
        <w:rPr>
          <w:sz w:val="11"/>
        </w:rPr>
        <w:sectPr>
          <w:pgSz w:w="16840" w:h="11900" w:orient="landscape"/>
          <w:pgMar w:top="1080" w:bottom="280" w:left="920" w:right="1260"/>
        </w:sectPr>
      </w:pPr>
    </w:p>
    <w:p>
      <w:pPr>
        <w:pStyle w:val="Heading2"/>
        <w:spacing w:line="271" w:lineRule="auto" w:before="48"/>
        <w:ind w:left="5016" w:right="5549"/>
      </w:pPr>
      <w:r>
        <w:rPr/>
        <w:t>SPESE PER MISSIONI, PROGRAMMI E MACROAGGREGATI SPESE CORRENTI - PREVISIONI DI COMPETENZA</w:t>
      </w:r>
    </w:p>
    <w:p>
      <w:pPr>
        <w:spacing w:before="1"/>
        <w:ind w:left="4383" w:right="4917" w:firstLine="0"/>
        <w:jc w:val="center"/>
        <w:rPr>
          <w:b/>
          <w:sz w:val="14"/>
        </w:rPr>
      </w:pPr>
      <w:r>
        <w:rPr>
          <w:b/>
          <w:sz w:val="14"/>
        </w:rPr>
        <w:t>Esercizio finanziario 2027</w:t>
      </w:r>
    </w:p>
    <w:p>
      <w:pPr>
        <w:spacing w:line="240" w:lineRule="auto" w:before="5"/>
        <w:rPr>
          <w:b/>
          <w:sz w:val="7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4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741" w:hRule="atLeast"/>
        </w:trPr>
        <w:tc>
          <w:tcPr>
            <w:tcW w:w="4334" w:type="dxa"/>
            <w:vMerge w:val="restart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ind w:left="575"/>
              <w:rPr>
                <w:b/>
                <w:sz w:val="14"/>
              </w:rPr>
            </w:pPr>
            <w:r>
              <w:rPr>
                <w:b/>
                <w:sz w:val="14"/>
              </w:rPr>
              <w:t>MISSIONI E PROGRAMMI \ MACROAGGREGATI</w:t>
            </w:r>
          </w:p>
        </w:tc>
        <w:tc>
          <w:tcPr>
            <w:tcW w:w="1094" w:type="dxa"/>
          </w:tcPr>
          <w:p>
            <w:pPr>
              <w:pStyle w:val="TableParagraph"/>
              <w:spacing w:line="271" w:lineRule="auto" w:before="107"/>
              <w:ind w:left="168" w:right="15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Redditi da lavoro dipendente</w:t>
            </w:r>
          </w:p>
        </w:tc>
        <w:tc>
          <w:tcPr>
            <w:tcW w:w="1312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71" w:lineRule="auto" w:before="1"/>
              <w:ind w:left="144" w:right="45" w:hanging="80"/>
              <w:rPr>
                <w:b/>
                <w:sz w:val="14"/>
              </w:rPr>
            </w:pPr>
            <w:r>
              <w:rPr>
                <w:b/>
                <w:sz w:val="14"/>
              </w:rPr>
              <w:t>Imposte e tasse a carico dell'ente</w:t>
            </w:r>
          </w:p>
        </w:tc>
        <w:tc>
          <w:tcPr>
            <w:tcW w:w="1410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71" w:lineRule="auto" w:before="1"/>
              <w:ind w:left="488" w:right="70" w:hanging="389"/>
              <w:rPr>
                <w:b/>
                <w:sz w:val="14"/>
              </w:rPr>
            </w:pPr>
            <w:r>
              <w:rPr>
                <w:b/>
                <w:sz w:val="14"/>
              </w:rPr>
              <w:t>Acquisto di beni e servizi</w:t>
            </w:r>
          </w:p>
        </w:tc>
        <w:tc>
          <w:tcPr>
            <w:tcW w:w="1340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71" w:lineRule="auto" w:before="1"/>
              <w:ind w:left="410" w:right="193" w:hanging="185"/>
              <w:rPr>
                <w:b/>
                <w:sz w:val="14"/>
              </w:rPr>
            </w:pPr>
            <w:r>
              <w:rPr>
                <w:b/>
                <w:sz w:val="14"/>
              </w:rPr>
              <w:t>Trasferimenti correnti</w:t>
            </w:r>
          </w:p>
        </w:tc>
        <w:tc>
          <w:tcPr>
            <w:tcW w:w="1102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71" w:lineRule="auto" w:before="1"/>
              <w:ind w:left="318" w:right="229" w:hanging="56"/>
              <w:rPr>
                <w:b/>
                <w:sz w:val="14"/>
              </w:rPr>
            </w:pPr>
            <w:r>
              <w:rPr>
                <w:b/>
                <w:sz w:val="14"/>
              </w:rPr>
              <w:t>Interessi passivi</w:t>
            </w:r>
          </w:p>
        </w:tc>
        <w:tc>
          <w:tcPr>
            <w:tcW w:w="1102" w:type="dxa"/>
          </w:tcPr>
          <w:p>
            <w:pPr>
              <w:pStyle w:val="TableParagraph"/>
              <w:spacing w:line="182" w:lineRule="exact" w:before="1"/>
              <w:ind w:left="56" w:right="25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Rimborsi e poste correttive delle entrate</w:t>
            </w:r>
          </w:p>
        </w:tc>
        <w:tc>
          <w:tcPr>
            <w:tcW w:w="1102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spacing w:line="271" w:lineRule="auto" w:before="1"/>
              <w:ind w:left="296" w:right="134" w:hanging="118"/>
              <w:rPr>
                <w:b/>
                <w:sz w:val="14"/>
              </w:rPr>
            </w:pPr>
            <w:r>
              <w:rPr>
                <w:b/>
                <w:sz w:val="14"/>
              </w:rPr>
              <w:t>Altre spese correnti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2"/>
              <w:rPr>
                <w:b/>
                <w:sz w:val="11"/>
              </w:rPr>
            </w:pPr>
          </w:p>
          <w:p>
            <w:pPr>
              <w:pStyle w:val="TableParagraph"/>
              <w:ind w:left="523" w:right="47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Totale</w:t>
            </w:r>
          </w:p>
        </w:tc>
      </w:tr>
      <w:tr>
        <w:trPr>
          <w:trHeight w:val="172" w:hRule="atLeast"/>
        </w:trPr>
        <w:tc>
          <w:tcPr>
            <w:tcW w:w="43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>
            <w:pPr>
              <w:pStyle w:val="TableParagraph"/>
              <w:spacing w:line="146" w:lineRule="exact" w:before="6"/>
              <w:ind w:left="168" w:right="14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0101</w:t>
            </w:r>
          </w:p>
        </w:tc>
        <w:tc>
          <w:tcPr>
            <w:tcW w:w="1312" w:type="dxa"/>
          </w:tcPr>
          <w:p>
            <w:pPr>
              <w:pStyle w:val="TableParagraph"/>
              <w:spacing w:line="146" w:lineRule="exact" w:before="6"/>
              <w:ind w:left="484" w:right="46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0102</w:t>
            </w:r>
          </w:p>
        </w:tc>
        <w:tc>
          <w:tcPr>
            <w:tcW w:w="1410" w:type="dxa"/>
          </w:tcPr>
          <w:p>
            <w:pPr>
              <w:pStyle w:val="TableParagraph"/>
              <w:spacing w:line="146" w:lineRule="exact" w:before="6"/>
              <w:ind w:left="535" w:right="50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0103</w:t>
            </w:r>
          </w:p>
        </w:tc>
        <w:tc>
          <w:tcPr>
            <w:tcW w:w="1340" w:type="dxa"/>
          </w:tcPr>
          <w:p>
            <w:pPr>
              <w:pStyle w:val="TableParagraph"/>
              <w:spacing w:line="146" w:lineRule="exact" w:before="6"/>
              <w:ind w:left="500" w:right="47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0104</w:t>
            </w:r>
          </w:p>
        </w:tc>
        <w:tc>
          <w:tcPr>
            <w:tcW w:w="1102" w:type="dxa"/>
          </w:tcPr>
          <w:p>
            <w:pPr>
              <w:pStyle w:val="TableParagraph"/>
              <w:spacing w:line="146" w:lineRule="exact" w:before="6"/>
              <w:ind w:left="56" w:right="2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0107</w:t>
            </w:r>
          </w:p>
        </w:tc>
        <w:tc>
          <w:tcPr>
            <w:tcW w:w="1102" w:type="dxa"/>
          </w:tcPr>
          <w:p>
            <w:pPr>
              <w:pStyle w:val="TableParagraph"/>
              <w:spacing w:line="146" w:lineRule="exact" w:before="6"/>
              <w:ind w:left="56" w:right="1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0109</w:t>
            </w:r>
          </w:p>
        </w:tc>
        <w:tc>
          <w:tcPr>
            <w:tcW w:w="1102" w:type="dxa"/>
          </w:tcPr>
          <w:p>
            <w:pPr>
              <w:pStyle w:val="TableParagraph"/>
              <w:spacing w:line="146" w:lineRule="exact" w:before="6"/>
              <w:ind w:left="56" w:right="1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0110</w:t>
            </w:r>
          </w:p>
        </w:tc>
        <w:tc>
          <w:tcPr>
            <w:tcW w:w="1469" w:type="dxa"/>
          </w:tcPr>
          <w:p>
            <w:pPr>
              <w:pStyle w:val="TableParagraph"/>
              <w:spacing w:line="146" w:lineRule="exact" w:before="6"/>
              <w:ind w:left="521" w:right="477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0100</w:t>
            </w:r>
          </w:p>
        </w:tc>
      </w:tr>
    </w:tbl>
    <w:p>
      <w:pPr>
        <w:spacing w:line="240" w:lineRule="auto" w:before="7" w:after="1"/>
        <w:rPr>
          <w:b/>
          <w:sz w:val="14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2368" w:hRule="atLeast"/>
        </w:trPr>
        <w:tc>
          <w:tcPr>
            <w:tcW w:w="984" w:type="dxa"/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01</w:t>
            </w:r>
          </w:p>
          <w:p>
            <w:pPr>
              <w:pStyle w:val="TableParagraph"/>
              <w:spacing w:before="110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  <w:p>
            <w:pPr>
              <w:pStyle w:val="TableParagraph"/>
              <w:spacing w:before="27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  <w:p>
            <w:pPr>
              <w:pStyle w:val="TableParagraph"/>
              <w:spacing w:before="112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  <w:p>
            <w:pPr>
              <w:pStyle w:val="TableParagraph"/>
              <w:spacing w:before="110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05</w:t>
            </w:r>
          </w:p>
          <w:p>
            <w:pPr>
              <w:pStyle w:val="TableParagraph"/>
              <w:spacing w:before="27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06</w:t>
            </w:r>
          </w:p>
          <w:p>
            <w:pPr>
              <w:pStyle w:val="TableParagraph"/>
              <w:spacing w:before="26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08</w:t>
            </w:r>
          </w:p>
          <w:p>
            <w:pPr>
              <w:pStyle w:val="TableParagraph"/>
              <w:spacing w:before="26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  <w:p>
            <w:pPr>
              <w:pStyle w:val="TableParagraph"/>
              <w:spacing w:before="26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3350" w:type="dxa"/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1 - Servizi istituzionali, generali e di </w:t>
            </w:r>
            <w:r>
              <w:rPr>
                <w:b/>
                <w:i/>
                <w:sz w:val="14"/>
              </w:rPr>
              <w:t>gestione</w:t>
            </w:r>
          </w:p>
          <w:p>
            <w:pPr>
              <w:pStyle w:val="TableParagraph"/>
              <w:spacing w:line="278" w:lineRule="auto" w:before="6"/>
              <w:ind w:left="26" w:right="1539"/>
              <w:rPr>
                <w:sz w:val="14"/>
              </w:rPr>
            </w:pPr>
            <w:r>
              <w:rPr>
                <w:sz w:val="14"/>
              </w:rPr>
              <w:t>Organi istituzionali Segreteria generale</w:t>
            </w:r>
          </w:p>
          <w:p>
            <w:pPr>
              <w:pStyle w:val="TableParagraph"/>
              <w:spacing w:line="261" w:lineRule="auto"/>
              <w:ind w:left="26"/>
              <w:rPr>
                <w:sz w:val="14"/>
              </w:rPr>
            </w:pPr>
            <w:r>
              <w:rPr>
                <w:sz w:val="14"/>
              </w:rPr>
              <w:t>Gestione economica, finanziaria, programmazione, provveditorato</w:t>
            </w:r>
          </w:p>
          <w:p>
            <w:pPr>
              <w:pStyle w:val="TableParagraph"/>
              <w:spacing w:line="278" w:lineRule="auto" w:before="8"/>
              <w:ind w:left="26" w:right="340"/>
              <w:rPr>
                <w:sz w:val="14"/>
              </w:rPr>
            </w:pPr>
            <w:r>
              <w:rPr>
                <w:sz w:val="14"/>
              </w:rPr>
              <w:t>Gestione dei beni demaniali e patrimoniali Ufficio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tecnico</w:t>
            </w:r>
          </w:p>
          <w:p>
            <w:pPr>
              <w:pStyle w:val="TableParagraph"/>
              <w:spacing w:line="278" w:lineRule="auto" w:before="1"/>
              <w:ind w:left="26" w:right="1056"/>
              <w:rPr>
                <w:sz w:val="14"/>
              </w:rPr>
            </w:pPr>
            <w:r>
              <w:rPr>
                <w:sz w:val="14"/>
              </w:rPr>
              <w:t>Statistica e sistemi informativi Risorse umane</w:t>
            </w:r>
          </w:p>
          <w:p>
            <w:pPr>
              <w:pStyle w:val="TableParagraph"/>
              <w:ind w:left="26"/>
              <w:rPr>
                <w:sz w:val="14"/>
              </w:rPr>
            </w:pPr>
            <w:r>
              <w:rPr>
                <w:sz w:val="14"/>
              </w:rPr>
              <w:t>Altri servizi generali</w:t>
            </w:r>
          </w:p>
          <w:p>
            <w:pPr>
              <w:pStyle w:val="TableParagraph"/>
              <w:spacing w:line="170" w:lineRule="atLeast" w:before="15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1 - Servizi istituzionali, </w:t>
            </w:r>
            <w:r>
              <w:rPr>
                <w:b/>
                <w:i/>
                <w:sz w:val="14"/>
              </w:rPr>
              <w:t>generali e di gestione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789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26"/>
              <w:ind w:left="789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113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300.000,00</w:t>
            </w:r>
          </w:p>
          <w:p>
            <w:pPr>
              <w:pStyle w:val="TableParagraph"/>
              <w:spacing w:before="110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190,00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300.190,00</w:t>
            </w:r>
          </w:p>
        </w:tc>
        <w:tc>
          <w:tcPr>
            <w:tcW w:w="1312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916.439,55</w:t>
            </w:r>
          </w:p>
          <w:p>
            <w:pPr>
              <w:pStyle w:val="TableParagraph"/>
              <w:spacing w:before="26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3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8.600,00</w:t>
            </w:r>
          </w:p>
          <w:p>
            <w:pPr>
              <w:pStyle w:val="TableParagraph"/>
              <w:spacing w:before="110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281.000,00</w:t>
            </w:r>
          </w:p>
          <w:p>
            <w:pPr>
              <w:pStyle w:val="TableParagraph"/>
              <w:spacing w:before="26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425,00</w:t>
            </w:r>
          </w:p>
          <w:p>
            <w:pPr>
              <w:pStyle w:val="TableParagraph"/>
              <w:spacing w:before="27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1.206.464,55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13.350.686,66</w:t>
            </w:r>
          </w:p>
          <w:p>
            <w:pPr>
              <w:pStyle w:val="TableParagraph"/>
              <w:spacing w:before="26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47.700,00</w:t>
            </w:r>
          </w:p>
          <w:p>
            <w:pPr>
              <w:pStyle w:val="TableParagraph"/>
              <w:spacing w:before="113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2.769.417,94</w:t>
            </w:r>
          </w:p>
          <w:p>
            <w:pPr>
              <w:pStyle w:val="TableParagraph"/>
              <w:spacing w:before="110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4.500,00</w:t>
            </w:r>
          </w:p>
          <w:p>
            <w:pPr>
              <w:pStyle w:val="TableParagraph"/>
              <w:spacing w:before="26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370.000,00</w:t>
            </w:r>
          </w:p>
          <w:p>
            <w:pPr>
              <w:pStyle w:val="TableParagraph"/>
              <w:spacing w:before="26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1.625.946,93</w:t>
            </w:r>
          </w:p>
          <w:p>
            <w:pPr>
              <w:pStyle w:val="TableParagraph"/>
              <w:spacing w:before="26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91.500,00</w:t>
            </w:r>
          </w:p>
          <w:p>
            <w:pPr>
              <w:pStyle w:val="TableParagraph"/>
              <w:spacing w:before="27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18.259.751,53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1.834.653,74</w:t>
            </w:r>
          </w:p>
          <w:p>
            <w:pPr>
              <w:pStyle w:val="TableParagraph"/>
              <w:spacing w:before="26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3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0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5.500,00</w:t>
            </w:r>
          </w:p>
          <w:p>
            <w:pPr>
              <w:pStyle w:val="TableParagraph"/>
              <w:spacing w:before="11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1.840.153,74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803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26"/>
              <w:ind w:left="803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113"/>
              <w:ind w:left="803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110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left="805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26"/>
              <w:ind w:left="805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113"/>
              <w:ind w:left="805"/>
              <w:rPr>
                <w:sz w:val="14"/>
              </w:rPr>
            </w:pPr>
            <w:r>
              <w:rPr>
                <w:sz w:val="14"/>
              </w:rPr>
              <w:t>0,00</w:t>
            </w:r>
          </w:p>
          <w:p>
            <w:pPr>
              <w:pStyle w:val="TableParagraph"/>
              <w:spacing w:before="110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102.676,07</w:t>
            </w:r>
          </w:p>
          <w:p>
            <w:pPr>
              <w:pStyle w:val="TableParagraph"/>
              <w:spacing w:before="27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102.676,07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3.300,00</w:t>
            </w:r>
          </w:p>
          <w:p>
            <w:pPr>
              <w:pStyle w:val="TableParagraph"/>
              <w:spacing w:before="26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3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67.500,00</w:t>
            </w:r>
          </w:p>
          <w:p>
            <w:pPr>
              <w:pStyle w:val="TableParagraph"/>
              <w:spacing w:before="110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5.000,00</w:t>
            </w:r>
          </w:p>
          <w:p>
            <w:pPr>
              <w:pStyle w:val="TableParagraph"/>
              <w:spacing w:before="26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75.800,00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b/>
                <w:sz w:val="17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16.105.079,95</w:t>
            </w:r>
          </w:p>
          <w:p>
            <w:pPr>
              <w:pStyle w:val="TableParagraph"/>
              <w:spacing w:before="26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47.700,00</w:t>
            </w:r>
          </w:p>
          <w:p>
            <w:pPr>
              <w:pStyle w:val="TableParagraph"/>
              <w:spacing w:before="113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3.145.517,94</w:t>
            </w:r>
          </w:p>
          <w:p>
            <w:pPr>
              <w:pStyle w:val="TableParagraph"/>
              <w:spacing w:before="110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290.500,00</w:t>
            </w:r>
          </w:p>
          <w:p>
            <w:pPr>
              <w:pStyle w:val="TableParagraph"/>
              <w:spacing w:before="26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370.000,00</w:t>
            </w:r>
          </w:p>
          <w:p>
            <w:pPr>
              <w:pStyle w:val="TableParagraph"/>
              <w:spacing w:before="26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1.625.946,93</w:t>
            </w:r>
          </w:p>
          <w:p>
            <w:pPr>
              <w:pStyle w:val="TableParagraph"/>
              <w:spacing w:before="26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194.791,07</w:t>
            </w:r>
          </w:p>
          <w:p>
            <w:pPr>
              <w:pStyle w:val="TableParagraph"/>
              <w:spacing w:before="27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5.500,00</w:t>
            </w:r>
          </w:p>
          <w:p>
            <w:pPr>
              <w:pStyle w:val="TableParagraph"/>
              <w:spacing w:before="112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21.785.035,89</w:t>
            </w:r>
          </w:p>
        </w:tc>
      </w:tr>
    </w:tbl>
    <w:p>
      <w:pPr>
        <w:spacing w:before="5" w:after="2"/>
        <w:ind w:left="1803" w:right="4917" w:firstLine="0"/>
        <w:jc w:val="center"/>
        <w:rPr>
          <w:sz w:val="14"/>
        </w:rPr>
      </w:pPr>
      <w:r>
        <w:rPr>
          <w:sz w:val="14"/>
        </w:rPr>
        <w:t>Macro</w:t>
      </w: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702" w:hRule="atLeast"/>
        </w:trPr>
        <w:tc>
          <w:tcPr>
            <w:tcW w:w="984" w:type="dxa"/>
          </w:tcPr>
          <w:p>
            <w:pPr>
              <w:pStyle w:val="TableParagraph"/>
              <w:spacing w:before="1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04</w:t>
            </w:r>
          </w:p>
          <w:p>
            <w:pPr>
              <w:pStyle w:val="TableParagraph"/>
              <w:spacing w:before="19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07</w:t>
            </w:r>
          </w:p>
        </w:tc>
        <w:tc>
          <w:tcPr>
            <w:tcW w:w="3350" w:type="dxa"/>
          </w:tcPr>
          <w:p>
            <w:pPr>
              <w:pStyle w:val="TableParagraph"/>
              <w:spacing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4 - Istruzione e diritto allo studio</w:t>
            </w:r>
          </w:p>
          <w:p>
            <w:pPr>
              <w:pStyle w:val="TableParagraph"/>
              <w:spacing w:before="19"/>
              <w:ind w:left="26"/>
              <w:rPr>
                <w:sz w:val="14"/>
              </w:rPr>
            </w:pPr>
            <w:r>
              <w:rPr>
                <w:sz w:val="14"/>
              </w:rPr>
              <w:t>Diritto allo studio</w:t>
            </w:r>
          </w:p>
          <w:p>
            <w:pPr>
              <w:pStyle w:val="TableParagraph"/>
              <w:spacing w:line="170" w:lineRule="atLeast" w:before="10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4 - Istruzione e diritto allo </w:t>
            </w:r>
            <w:r>
              <w:rPr>
                <w:b/>
                <w:i/>
                <w:sz w:val="14"/>
              </w:rPr>
              <w:t>studio</w:t>
            </w:r>
          </w:p>
        </w:tc>
        <w:tc>
          <w:tcPr>
            <w:tcW w:w="1094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12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10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40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684"/>
              <w:rPr>
                <w:sz w:val="14"/>
              </w:rPr>
            </w:pPr>
            <w:r>
              <w:rPr>
                <w:sz w:val="14"/>
              </w:rPr>
              <w:t>80.000,00</w:t>
            </w:r>
          </w:p>
          <w:p>
            <w:pPr>
              <w:pStyle w:val="TableParagraph"/>
              <w:spacing w:before="108"/>
              <w:ind w:left="684"/>
              <w:rPr>
                <w:b/>
                <w:sz w:val="14"/>
              </w:rPr>
            </w:pPr>
            <w:r>
              <w:rPr>
                <w:b/>
                <w:sz w:val="14"/>
              </w:rPr>
              <w:t>80.000,00</w:t>
            </w:r>
          </w:p>
        </w:tc>
        <w:tc>
          <w:tcPr>
            <w:tcW w:w="1102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69" w:type="dxa"/>
          </w:tcPr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ind w:left="821"/>
              <w:rPr>
                <w:sz w:val="14"/>
              </w:rPr>
            </w:pPr>
            <w:r>
              <w:rPr>
                <w:sz w:val="14"/>
              </w:rPr>
              <w:t>80.000,00</w:t>
            </w:r>
          </w:p>
          <w:p>
            <w:pPr>
              <w:pStyle w:val="TableParagraph"/>
              <w:spacing w:before="108"/>
              <w:ind w:left="821"/>
              <w:rPr>
                <w:b/>
                <w:sz w:val="14"/>
              </w:rPr>
            </w:pPr>
            <w:r>
              <w:rPr>
                <w:b/>
                <w:sz w:val="14"/>
              </w:rPr>
              <w:t>80.000,00</w:t>
            </w:r>
          </w:p>
        </w:tc>
      </w:tr>
    </w:tbl>
    <w:p>
      <w:pPr>
        <w:spacing w:line="240" w:lineRule="auto" w:before="7" w:after="0"/>
        <w:rPr>
          <w:sz w:val="14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1245" w:hRule="atLeast"/>
        </w:trPr>
        <w:tc>
          <w:tcPr>
            <w:tcW w:w="984" w:type="dxa"/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05</w:t>
            </w:r>
          </w:p>
          <w:p>
            <w:pPr>
              <w:pStyle w:val="TableParagraph"/>
              <w:spacing w:before="110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  <w:p>
            <w:pPr>
              <w:pStyle w:val="TableParagraph"/>
              <w:spacing w:before="113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3350" w:type="dxa"/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5 - Tutela e valorizzazione dei beni e </w:t>
            </w:r>
            <w:r>
              <w:rPr>
                <w:b/>
                <w:i/>
                <w:sz w:val="14"/>
              </w:rPr>
              <w:t>delle attività culturali</w:t>
            </w:r>
          </w:p>
          <w:p>
            <w:pPr>
              <w:pStyle w:val="TableParagraph"/>
              <w:spacing w:line="268" w:lineRule="auto" w:before="6"/>
              <w:ind w:left="26" w:right="340"/>
              <w:rPr>
                <w:sz w:val="14"/>
              </w:rPr>
            </w:pPr>
            <w:r>
              <w:rPr>
                <w:sz w:val="14"/>
              </w:rPr>
              <w:t>Valorizzazione dei beni di interesse storico Attività culturali e interventi diversi nel settore culturale</w:t>
            </w:r>
          </w:p>
          <w:p>
            <w:pPr>
              <w:pStyle w:val="TableParagraph"/>
              <w:spacing w:before="2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5 - Tutela e valorizzazione</w:t>
            </w:r>
          </w:p>
          <w:p>
            <w:pPr>
              <w:pStyle w:val="TableParagraph"/>
              <w:spacing w:line="143" w:lineRule="exact" w:before="16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dei beni e delle attività culturali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1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667.879,64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667.879,64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732.000,00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732.000,00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2.200,00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2.200,00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1.402.079,64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before="1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1.402.079,64</w:t>
            </w:r>
          </w:p>
        </w:tc>
      </w:tr>
    </w:tbl>
    <w:p>
      <w:pPr>
        <w:spacing w:line="240" w:lineRule="auto" w:before="2" w:after="1"/>
        <w:rPr>
          <w:sz w:val="15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406" w:hRule="atLeast"/>
        </w:trPr>
        <w:tc>
          <w:tcPr>
            <w:tcW w:w="984" w:type="dxa"/>
            <w:tcBorders>
              <w:bottom w:val="nil"/>
            </w:tcBorders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06</w:t>
            </w:r>
          </w:p>
        </w:tc>
        <w:tc>
          <w:tcPr>
            <w:tcW w:w="3350" w:type="dxa"/>
            <w:tcBorders>
              <w:bottom w:val="nil"/>
            </w:tcBorders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6 - POLITICHE GIOVANILI, SPORT E </w:t>
            </w:r>
            <w:r>
              <w:rPr>
                <w:b/>
                <w:i/>
                <w:sz w:val="14"/>
              </w:rPr>
              <w:t>TEMPO LIBERO</w:t>
            </w:r>
          </w:p>
        </w:tc>
        <w:tc>
          <w:tcPr>
            <w:tcW w:w="109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8" w:hRule="atLeast"/>
        </w:trPr>
        <w:tc>
          <w:tcPr>
            <w:tcW w:w="9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3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26"/>
              <w:rPr>
                <w:sz w:val="14"/>
              </w:rPr>
            </w:pPr>
            <w:r>
              <w:rPr>
                <w:sz w:val="14"/>
              </w:rPr>
              <w:t>Sport e tempo libero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382" w:hRule="atLeast"/>
        </w:trPr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spacing w:line="170" w:lineRule="atLeast" w:before="33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5 - POLITICHE GIOVANILI, </w:t>
            </w:r>
            <w:r>
              <w:rPr>
                <w:b/>
                <w:i/>
                <w:sz w:val="14"/>
              </w:rPr>
              <w:t>SPORT E TEMPO LIBERO</w:t>
            </w:r>
          </w:p>
        </w:tc>
        <w:tc>
          <w:tcPr>
            <w:tcW w:w="1094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</w:tcBorders>
          </w:tcPr>
          <w:p>
            <w:pPr>
              <w:pStyle w:val="TableParagraph"/>
              <w:spacing w:before="4"/>
              <w:rPr>
                <w:sz w:val="11"/>
              </w:rPr>
            </w:pPr>
          </w:p>
          <w:p>
            <w:pPr>
              <w:pStyle w:val="TableParagraph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</w:tbl>
    <w:p>
      <w:pPr>
        <w:spacing w:line="240" w:lineRule="auto" w:before="2" w:after="1"/>
        <w:rPr>
          <w:sz w:val="15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185" w:hRule="atLeast"/>
        </w:trPr>
        <w:tc>
          <w:tcPr>
            <w:tcW w:w="984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07</w:t>
            </w:r>
          </w:p>
        </w:tc>
        <w:tc>
          <w:tcPr>
            <w:tcW w:w="33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7 - Turismo</w:t>
            </w:r>
          </w:p>
        </w:tc>
        <w:tc>
          <w:tcPr>
            <w:tcW w:w="109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9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33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sz w:val="14"/>
              </w:rPr>
              <w:t>Sviluppo e la valorizzazione del turismo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1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68" w:hRule="atLeast"/>
        </w:trPr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7 - Turismo</w:t>
            </w:r>
          </w:p>
        </w:tc>
        <w:tc>
          <w:tcPr>
            <w:tcW w:w="1094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</w:tbl>
    <w:p>
      <w:pPr>
        <w:spacing w:after="0" w:line="146" w:lineRule="exact"/>
        <w:jc w:val="right"/>
        <w:rPr>
          <w:sz w:val="14"/>
        </w:rPr>
        <w:sectPr>
          <w:pgSz w:w="16840" w:h="11900" w:orient="landscape"/>
          <w:pgMar w:top="480" w:bottom="280" w:left="920" w:right="1260"/>
        </w:sect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774" w:hRule="atLeast"/>
        </w:trPr>
        <w:tc>
          <w:tcPr>
            <w:tcW w:w="984" w:type="dxa"/>
            <w:tcBorders>
              <w:bottom w:val="nil"/>
            </w:tcBorders>
          </w:tcPr>
          <w:p>
            <w:pPr>
              <w:pStyle w:val="TableParagraph"/>
              <w:spacing w:before="81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09</w:t>
            </w:r>
          </w:p>
          <w:p>
            <w:pPr>
              <w:pStyle w:val="TableParagraph"/>
              <w:spacing w:before="110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  <w:p>
            <w:pPr>
              <w:pStyle w:val="TableParagraph"/>
              <w:spacing w:before="27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3350" w:type="dxa"/>
            <w:tcBorders>
              <w:bottom w:val="nil"/>
            </w:tcBorders>
          </w:tcPr>
          <w:p>
            <w:pPr>
              <w:pStyle w:val="TableParagraph"/>
              <w:spacing w:line="264" w:lineRule="auto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9 - Sviluppo sostenibile e tutela del </w:t>
            </w:r>
            <w:r>
              <w:rPr>
                <w:b/>
                <w:i/>
                <w:sz w:val="14"/>
              </w:rPr>
              <w:t>territorio e dell'ambiente</w:t>
            </w:r>
          </w:p>
          <w:p>
            <w:pPr>
              <w:pStyle w:val="TableParagraph"/>
              <w:spacing w:line="278" w:lineRule="auto"/>
              <w:ind w:left="26" w:right="340"/>
              <w:rPr>
                <w:sz w:val="14"/>
              </w:rPr>
            </w:pPr>
            <w:r>
              <w:rPr>
                <w:sz w:val="14"/>
              </w:rPr>
              <w:t>Tutela, valorizzazione e recupero ambientale Rifiuti</w:t>
            </w:r>
          </w:p>
        </w:tc>
        <w:tc>
          <w:tcPr>
            <w:tcW w:w="1094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41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14.000,00</w:t>
            </w: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469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7"/>
              <w:rPr>
                <w:sz w:val="16"/>
              </w:rPr>
            </w:pPr>
          </w:p>
          <w:p>
            <w:pPr>
              <w:pStyle w:val="TableParagraph"/>
              <w:spacing w:before="1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14.000,00</w:t>
            </w:r>
          </w:p>
        </w:tc>
      </w:tr>
      <w:tr>
        <w:trPr>
          <w:trHeight w:val="460" w:hRule="atLeast"/>
        </w:trPr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spacing w:line="264" w:lineRule="auto" w:before="32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9 - Sviluppo sostenibile e </w:t>
            </w:r>
            <w:r>
              <w:rPr>
                <w:b/>
                <w:i/>
                <w:sz w:val="14"/>
              </w:rPr>
              <w:t>tutela del territorio e dell'ambiente</w:t>
            </w:r>
          </w:p>
        </w:tc>
        <w:tc>
          <w:tcPr>
            <w:tcW w:w="1094" w:type="dxa"/>
            <w:tcBorders>
              <w:top w:val="nil"/>
            </w:tcBorders>
          </w:tcPr>
          <w:p>
            <w:pPr>
              <w:pStyle w:val="TableParagraph"/>
              <w:spacing w:before="120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before="120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TableParagraph"/>
              <w:spacing w:before="120"/>
              <w:ind w:left="752"/>
              <w:rPr>
                <w:b/>
                <w:sz w:val="14"/>
              </w:rPr>
            </w:pPr>
            <w:r>
              <w:rPr>
                <w:b/>
                <w:sz w:val="14"/>
              </w:rPr>
              <w:t>14.000,00</w:t>
            </w: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before="120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120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120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120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</w:tcBorders>
          </w:tcPr>
          <w:p>
            <w:pPr>
              <w:pStyle w:val="TableParagraph"/>
              <w:spacing w:before="120"/>
              <w:ind w:left="821"/>
              <w:rPr>
                <w:b/>
                <w:sz w:val="14"/>
              </w:rPr>
            </w:pPr>
            <w:r>
              <w:rPr>
                <w:b/>
                <w:sz w:val="14"/>
              </w:rPr>
              <w:t>14.000,00</w:t>
            </w:r>
          </w:p>
        </w:tc>
      </w:tr>
    </w:tbl>
    <w:p>
      <w:pPr>
        <w:spacing w:line="240" w:lineRule="auto" w:before="9" w:after="1"/>
        <w:rPr>
          <w:sz w:val="13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185" w:hRule="atLeast"/>
        </w:trPr>
        <w:tc>
          <w:tcPr>
            <w:tcW w:w="984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11</w:t>
            </w:r>
          </w:p>
        </w:tc>
        <w:tc>
          <w:tcPr>
            <w:tcW w:w="33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11 - Soccorso civile</w:t>
            </w:r>
          </w:p>
        </w:tc>
        <w:tc>
          <w:tcPr>
            <w:tcW w:w="1094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85" w:hRule="atLeast"/>
        </w:trPr>
        <w:tc>
          <w:tcPr>
            <w:tcW w:w="9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33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sz w:val="14"/>
              </w:rPr>
              <w:t>Interventi a seguito di calamità naturali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1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60" w:lineRule="exact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168" w:hRule="atLeast"/>
        </w:trPr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11 - Soccorso civile</w:t>
            </w:r>
          </w:p>
        </w:tc>
        <w:tc>
          <w:tcPr>
            <w:tcW w:w="1094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</w:tcBorders>
          </w:tcPr>
          <w:p>
            <w:pPr>
              <w:pStyle w:val="TableParagraph"/>
              <w:spacing w:line="146" w:lineRule="exact" w:before="2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3" w:after="0"/>
        <w:rPr>
          <w:sz w:val="10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1415" w:hRule="atLeast"/>
        </w:trPr>
        <w:tc>
          <w:tcPr>
            <w:tcW w:w="984" w:type="dxa"/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12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07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3350" w:type="dxa"/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12 - Diritti sociali, politiche sociali e </w:t>
            </w:r>
            <w:r>
              <w:rPr>
                <w:b/>
                <w:i/>
                <w:sz w:val="14"/>
              </w:rPr>
              <w:t>famiglia</w:t>
            </w:r>
          </w:p>
          <w:p>
            <w:pPr>
              <w:pStyle w:val="TableParagraph"/>
              <w:spacing w:line="261" w:lineRule="auto" w:before="4"/>
              <w:ind w:left="26"/>
              <w:rPr>
                <w:sz w:val="14"/>
              </w:rPr>
            </w:pPr>
            <w:r>
              <w:rPr>
                <w:sz w:val="14"/>
              </w:rPr>
              <w:t>Programmazione e governo delle reti dei servizi sociosanitari e sociali</w:t>
            </w:r>
          </w:p>
          <w:p>
            <w:pPr>
              <w:pStyle w:val="TableParagraph"/>
              <w:spacing w:line="261" w:lineRule="auto" w:before="6"/>
              <w:ind w:left="26"/>
              <w:rPr>
                <w:sz w:val="14"/>
              </w:rPr>
            </w:pPr>
            <w:r>
              <w:rPr>
                <w:sz w:val="14"/>
              </w:rPr>
              <w:t>Politica regionale unitaria per i diritti sociali e la famiglia (solo per le Regioni)</w:t>
            </w:r>
          </w:p>
          <w:p>
            <w:pPr>
              <w:pStyle w:val="TableParagraph"/>
              <w:spacing w:before="7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12 - Diritti sociali, politiche</w:t>
            </w:r>
          </w:p>
          <w:p>
            <w:pPr>
              <w:pStyle w:val="TableParagraph"/>
              <w:spacing w:line="143" w:lineRule="exact" w:before="17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sociali e famiglia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1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6.000,00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6.000,00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6.000,00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6.000,00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3" w:after="0"/>
        <w:rPr>
          <w:sz w:val="10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586" w:hRule="atLeast"/>
        </w:trPr>
        <w:tc>
          <w:tcPr>
            <w:tcW w:w="984" w:type="dxa"/>
            <w:tcBorders>
              <w:bottom w:val="nil"/>
            </w:tcBorders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14</w:t>
            </w:r>
          </w:p>
          <w:p>
            <w:pPr>
              <w:pStyle w:val="TableParagraph"/>
              <w:spacing w:before="108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</w:tc>
        <w:tc>
          <w:tcPr>
            <w:tcW w:w="3350" w:type="dxa"/>
            <w:tcBorders>
              <w:bottom w:val="nil"/>
            </w:tcBorders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14 - Sviluppo economico e </w:t>
            </w:r>
            <w:r>
              <w:rPr>
                <w:b/>
                <w:i/>
                <w:sz w:val="14"/>
              </w:rPr>
              <w:t>competitività</w:t>
            </w:r>
          </w:p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sz w:val="14"/>
              </w:rPr>
              <w:t>Industria PMI e Artigianato</w:t>
            </w:r>
          </w:p>
        </w:tc>
        <w:tc>
          <w:tcPr>
            <w:tcW w:w="1094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11.885,47</w:t>
            </w: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  <w:tcBorders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11.885,47</w:t>
            </w:r>
          </w:p>
        </w:tc>
      </w:tr>
      <w:tr>
        <w:trPr>
          <w:trHeight w:val="269" w:hRule="atLeast"/>
        </w:trPr>
        <w:tc>
          <w:tcPr>
            <w:tcW w:w="98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335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left="26"/>
              <w:rPr>
                <w:sz w:val="14"/>
              </w:rPr>
            </w:pPr>
            <w:r>
              <w:rPr>
                <w:sz w:val="14"/>
              </w:rPr>
              <w:t>Commercio - reti distributive - tutela dei consumatori</w:t>
            </w:r>
          </w:p>
        </w:tc>
        <w:tc>
          <w:tcPr>
            <w:tcW w:w="10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9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1"/>
              <w:ind w:right="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>
        <w:trPr>
          <w:trHeight w:val="568" w:hRule="atLeast"/>
        </w:trPr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spacing w:before="43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spacing w:before="43"/>
              <w:ind w:left="26"/>
              <w:rPr>
                <w:sz w:val="14"/>
              </w:rPr>
            </w:pPr>
            <w:r>
              <w:rPr>
                <w:sz w:val="14"/>
              </w:rPr>
              <w:t>Ricerca e innovazione</w:t>
            </w:r>
          </w:p>
          <w:p>
            <w:pPr>
              <w:pStyle w:val="TableParagraph"/>
              <w:spacing w:line="170" w:lineRule="atLeast" w:before="14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14 - Sviluppo economico e </w:t>
            </w:r>
            <w:r>
              <w:rPr>
                <w:b/>
                <w:i/>
                <w:sz w:val="14"/>
              </w:rPr>
              <w:t>competitività</w:t>
            </w:r>
          </w:p>
        </w:tc>
        <w:tc>
          <w:tcPr>
            <w:tcW w:w="1094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11.885,47</w:t>
            </w: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before="43"/>
              <w:ind w:left="604"/>
              <w:rPr>
                <w:sz w:val="14"/>
              </w:rPr>
            </w:pPr>
            <w:r>
              <w:rPr>
                <w:sz w:val="14"/>
              </w:rPr>
              <w:t>150.000,00</w:t>
            </w:r>
          </w:p>
          <w:p>
            <w:pPr>
              <w:pStyle w:val="TableParagraph"/>
              <w:spacing w:before="112"/>
              <w:ind w:left="604"/>
              <w:rPr>
                <w:b/>
                <w:sz w:val="14"/>
              </w:rPr>
            </w:pPr>
            <w:r>
              <w:rPr>
                <w:b/>
                <w:sz w:val="14"/>
              </w:rPr>
              <w:t>150.000,00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3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12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69" w:type="dxa"/>
            <w:tcBorders>
              <w:top w:val="nil"/>
            </w:tcBorders>
          </w:tcPr>
          <w:p>
            <w:pPr>
              <w:pStyle w:val="TableParagraph"/>
              <w:spacing w:before="43"/>
              <w:ind w:left="742"/>
              <w:rPr>
                <w:sz w:val="14"/>
              </w:rPr>
            </w:pPr>
            <w:r>
              <w:rPr>
                <w:sz w:val="14"/>
              </w:rPr>
              <w:t>150.000,00</w:t>
            </w:r>
          </w:p>
          <w:p>
            <w:pPr>
              <w:pStyle w:val="TableParagraph"/>
              <w:spacing w:before="112"/>
              <w:ind w:left="742"/>
              <w:rPr>
                <w:b/>
                <w:sz w:val="14"/>
              </w:rPr>
            </w:pPr>
            <w:r>
              <w:rPr>
                <w:b/>
                <w:sz w:val="14"/>
              </w:rPr>
              <w:t>161.885,47</w:t>
            </w:r>
          </w:p>
        </w:tc>
      </w:tr>
    </w:tbl>
    <w:p>
      <w:pPr>
        <w:spacing w:line="240" w:lineRule="auto" w:before="7" w:after="0"/>
        <w:rPr>
          <w:sz w:val="14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880" w:hRule="atLeast"/>
        </w:trPr>
        <w:tc>
          <w:tcPr>
            <w:tcW w:w="984" w:type="dxa"/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15</w:t>
            </w:r>
          </w:p>
          <w:p>
            <w:pPr>
              <w:pStyle w:val="TableParagraph"/>
              <w:spacing w:before="108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3350" w:type="dxa"/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15 - Politiche per il lavoro e la </w:t>
            </w:r>
            <w:r>
              <w:rPr>
                <w:b/>
                <w:i/>
                <w:sz w:val="14"/>
              </w:rPr>
              <w:t>formazione professionale</w:t>
            </w:r>
          </w:p>
          <w:p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sz w:val="14"/>
              </w:rPr>
              <w:t>Formazione professionale</w:t>
            </w:r>
          </w:p>
          <w:p>
            <w:pPr>
              <w:pStyle w:val="TableParagraph"/>
              <w:spacing w:line="170" w:lineRule="atLeast" w:before="10"/>
              <w:ind w:left="26" w:right="340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15 - Politiche per il lavoro e la </w:t>
            </w:r>
            <w:r>
              <w:rPr>
                <w:b/>
                <w:i/>
                <w:sz w:val="14"/>
              </w:rPr>
              <w:t>formazione professionale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1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604"/>
              <w:rPr>
                <w:sz w:val="14"/>
              </w:rPr>
            </w:pPr>
            <w:r>
              <w:rPr>
                <w:sz w:val="14"/>
              </w:rPr>
              <w:t>100.000,00</w:t>
            </w:r>
          </w:p>
          <w:p>
            <w:pPr>
              <w:pStyle w:val="TableParagraph"/>
              <w:spacing w:before="108"/>
              <w:ind w:left="604"/>
              <w:rPr>
                <w:b/>
                <w:sz w:val="14"/>
              </w:rPr>
            </w:pPr>
            <w:r>
              <w:rPr>
                <w:b/>
                <w:sz w:val="14"/>
              </w:rPr>
              <w:t>100.000,00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108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742"/>
              <w:rPr>
                <w:sz w:val="14"/>
              </w:rPr>
            </w:pPr>
            <w:r>
              <w:rPr>
                <w:sz w:val="14"/>
              </w:rPr>
              <w:t>100.000,00</w:t>
            </w:r>
          </w:p>
          <w:p>
            <w:pPr>
              <w:pStyle w:val="TableParagraph"/>
              <w:spacing w:before="108"/>
              <w:ind w:left="742"/>
              <w:rPr>
                <w:b/>
                <w:sz w:val="14"/>
              </w:rPr>
            </w:pPr>
            <w:r>
              <w:rPr>
                <w:b/>
                <w:sz w:val="14"/>
              </w:rPr>
              <w:t>100.000,00</w:t>
            </w:r>
          </w:p>
        </w:tc>
      </w:tr>
    </w:tbl>
    <w:p>
      <w:pPr>
        <w:spacing w:line="240" w:lineRule="auto" w:before="7" w:after="0"/>
        <w:rPr>
          <w:sz w:val="14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1595" w:hRule="atLeast"/>
        </w:trPr>
        <w:tc>
          <w:tcPr>
            <w:tcW w:w="984" w:type="dxa"/>
          </w:tcPr>
          <w:p>
            <w:pPr>
              <w:pStyle w:val="TableParagraph"/>
              <w:spacing w:before="90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18</w:t>
            </w: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5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</w:tc>
        <w:tc>
          <w:tcPr>
            <w:tcW w:w="3350" w:type="dxa"/>
          </w:tcPr>
          <w:p>
            <w:pPr>
              <w:pStyle w:val="TableParagraph"/>
              <w:spacing w:line="264" w:lineRule="auto"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18 - Relazioni con le altre autonomie </w:t>
            </w:r>
            <w:r>
              <w:rPr>
                <w:b/>
                <w:i/>
                <w:sz w:val="14"/>
              </w:rPr>
              <w:t>territoriali e locali</w:t>
            </w:r>
          </w:p>
          <w:p>
            <w:pPr>
              <w:pStyle w:val="TableParagraph"/>
              <w:spacing w:line="261" w:lineRule="auto" w:before="4"/>
              <w:ind w:left="26" w:right="340"/>
              <w:rPr>
                <w:sz w:val="14"/>
              </w:rPr>
            </w:pPr>
            <w:r>
              <w:rPr>
                <w:sz w:val="14"/>
              </w:rPr>
              <w:t>Relazioni finanziarie con le altre autonomie territoriali</w:t>
            </w:r>
          </w:p>
          <w:p>
            <w:pPr>
              <w:pStyle w:val="TableParagraph"/>
              <w:spacing w:line="261" w:lineRule="auto" w:before="9"/>
              <w:ind w:left="26" w:right="76"/>
              <w:rPr>
                <w:sz w:val="14"/>
              </w:rPr>
            </w:pPr>
            <w:r>
              <w:rPr>
                <w:sz w:val="14"/>
              </w:rPr>
              <w:t>Politica regionale unitaria per le relazioni finanziarie con le altre autonomie territoriali (solo per le Regioni)</w:t>
            </w:r>
          </w:p>
          <w:p>
            <w:pPr>
              <w:pStyle w:val="TableParagraph"/>
              <w:spacing w:before="9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18 - Relazioni con le altre</w:t>
            </w:r>
          </w:p>
          <w:p>
            <w:pPr>
              <w:pStyle w:val="TableParagraph"/>
              <w:spacing w:line="143" w:lineRule="exact" w:before="16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autonomie territoriali e locali</w:t>
            </w:r>
          </w:p>
        </w:tc>
        <w:tc>
          <w:tcPr>
            <w:tcW w:w="1094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1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1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340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62.000,00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62.000,00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2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0,00</w:t>
            </w:r>
          </w:p>
        </w:tc>
        <w:tc>
          <w:tcPr>
            <w:tcW w:w="1469" w:type="dxa"/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62.000,00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124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ind w:right="1"/>
              <w:jc w:val="righ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62.000,00</w:t>
            </w:r>
          </w:p>
        </w:tc>
      </w:tr>
    </w:tbl>
    <w:p>
      <w:pPr>
        <w:spacing w:line="240" w:lineRule="auto" w:before="9" w:after="1"/>
        <w:rPr>
          <w:sz w:val="15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"/>
        <w:gridCol w:w="3350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787" w:hRule="atLeast"/>
        </w:trPr>
        <w:tc>
          <w:tcPr>
            <w:tcW w:w="984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75" w:right="375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20</w:t>
            </w:r>
          </w:p>
          <w:p>
            <w:pPr>
              <w:pStyle w:val="TableParagraph"/>
              <w:spacing w:before="22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01</w:t>
            </w:r>
          </w:p>
          <w:p>
            <w:pPr>
              <w:pStyle w:val="TableParagraph"/>
              <w:spacing w:before="26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02</w:t>
            </w:r>
          </w:p>
          <w:p>
            <w:pPr>
              <w:pStyle w:val="TableParagraph"/>
              <w:spacing w:before="26"/>
              <w:ind w:left="386" w:right="363"/>
              <w:jc w:val="center"/>
              <w:rPr>
                <w:sz w:val="14"/>
              </w:rPr>
            </w:pPr>
            <w:r>
              <w:rPr>
                <w:sz w:val="14"/>
              </w:rPr>
              <w:t>03</w:t>
            </w:r>
          </w:p>
        </w:tc>
        <w:tc>
          <w:tcPr>
            <w:tcW w:w="335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MISSIONE 20 - Fondi e accantonamenti</w:t>
            </w:r>
          </w:p>
          <w:p>
            <w:pPr>
              <w:pStyle w:val="TableParagraph"/>
              <w:spacing w:before="22"/>
              <w:ind w:left="26"/>
              <w:rPr>
                <w:sz w:val="14"/>
              </w:rPr>
            </w:pPr>
            <w:r>
              <w:rPr>
                <w:sz w:val="14"/>
              </w:rPr>
              <w:t>Fondo di riserva</w:t>
            </w:r>
          </w:p>
          <w:p>
            <w:pPr>
              <w:pStyle w:val="TableParagraph"/>
              <w:spacing w:line="278" w:lineRule="auto" w:before="26"/>
              <w:ind w:left="26" w:right="1056"/>
              <w:rPr>
                <w:sz w:val="14"/>
              </w:rPr>
            </w:pPr>
            <w:r>
              <w:rPr>
                <w:sz w:val="14"/>
              </w:rPr>
              <w:t>Fondo crediti di dubbia esigibilità Altri fondi</w:t>
            </w:r>
          </w:p>
        </w:tc>
        <w:tc>
          <w:tcPr>
            <w:tcW w:w="1094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1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312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10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410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9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340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8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6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6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4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25.000,00</w:t>
            </w:r>
          </w:p>
          <w:p>
            <w:pPr>
              <w:pStyle w:val="TableParagraph"/>
              <w:spacing w:before="26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2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  <w:tc>
          <w:tcPr>
            <w:tcW w:w="1469" w:type="dxa"/>
            <w:tcBorders>
              <w:bottom w:val="nil"/>
            </w:tcBorders>
          </w:tcPr>
          <w:p>
            <w:pPr>
              <w:pStyle w:val="TableParagraph"/>
              <w:spacing w:before="11"/>
              <w:rPr>
                <w:sz w:val="15"/>
              </w:rPr>
            </w:pPr>
          </w:p>
          <w:p>
            <w:pPr>
              <w:pStyle w:val="TableParagraph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25.000,00</w:t>
            </w:r>
          </w:p>
          <w:p>
            <w:pPr>
              <w:pStyle w:val="TableParagraph"/>
              <w:spacing w:before="26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  <w:p>
            <w:pPr>
              <w:pStyle w:val="TableParagraph"/>
              <w:spacing w:before="27"/>
              <w:ind w:right="1"/>
              <w:jc w:val="right"/>
              <w:rPr>
                <w:sz w:val="14"/>
              </w:rPr>
            </w:pPr>
            <w:r>
              <w:rPr>
                <w:spacing w:val="-1"/>
                <w:sz w:val="14"/>
              </w:rPr>
              <w:t>0,00</w:t>
            </w:r>
          </w:p>
        </w:tc>
      </w:tr>
      <w:tr>
        <w:trPr>
          <w:trHeight w:val="296" w:hRule="atLeast"/>
        </w:trPr>
        <w:tc>
          <w:tcPr>
            <w:tcW w:w="98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2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MISSIONE 20 - Fondi e accantonamenti</w:t>
            </w:r>
          </w:p>
        </w:tc>
        <w:tc>
          <w:tcPr>
            <w:tcW w:w="1094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12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10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9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8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4"/>
              <w:ind w:right="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452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  <w:tc>
          <w:tcPr>
            <w:tcW w:w="1469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821"/>
              <w:rPr>
                <w:b/>
                <w:sz w:val="14"/>
              </w:rPr>
            </w:pPr>
            <w:r>
              <w:rPr>
                <w:b/>
                <w:sz w:val="14"/>
              </w:rPr>
              <w:t>25.000,00</w:t>
            </w:r>
          </w:p>
        </w:tc>
      </w:tr>
    </w:tbl>
    <w:p>
      <w:pPr>
        <w:spacing w:line="240" w:lineRule="auto" w:before="1" w:after="0"/>
        <w:rPr>
          <w:sz w:val="12"/>
        </w:rPr>
      </w:pP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4"/>
        <w:gridCol w:w="1094"/>
        <w:gridCol w:w="1312"/>
        <w:gridCol w:w="1410"/>
        <w:gridCol w:w="1340"/>
        <w:gridCol w:w="1102"/>
        <w:gridCol w:w="1102"/>
        <w:gridCol w:w="1102"/>
        <w:gridCol w:w="1469"/>
      </w:tblGrid>
      <w:tr>
        <w:trPr>
          <w:trHeight w:val="172" w:hRule="atLeast"/>
        </w:trPr>
        <w:tc>
          <w:tcPr>
            <w:tcW w:w="4334" w:type="dxa"/>
          </w:tcPr>
          <w:p>
            <w:pPr>
              <w:pStyle w:val="TableParagraph"/>
              <w:spacing w:line="152" w:lineRule="exact"/>
              <w:ind w:left="2279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TOTALE MACROAGGREGATI</w:t>
            </w:r>
          </w:p>
        </w:tc>
        <w:tc>
          <w:tcPr>
            <w:tcW w:w="1094" w:type="dxa"/>
          </w:tcPr>
          <w:p>
            <w:pPr>
              <w:pStyle w:val="TableParagraph"/>
              <w:spacing w:line="146" w:lineRule="exact" w:before="6"/>
              <w:ind w:left="355"/>
              <w:rPr>
                <w:b/>
                <w:sz w:val="14"/>
              </w:rPr>
            </w:pPr>
            <w:r>
              <w:rPr>
                <w:b/>
                <w:sz w:val="14"/>
              </w:rPr>
              <w:t>300.190,00</w:t>
            </w:r>
          </w:p>
        </w:tc>
        <w:tc>
          <w:tcPr>
            <w:tcW w:w="1312" w:type="dxa"/>
          </w:tcPr>
          <w:p>
            <w:pPr>
              <w:pStyle w:val="TableParagraph"/>
              <w:spacing w:line="146" w:lineRule="exact" w:before="6"/>
              <w:ind w:left="456"/>
              <w:rPr>
                <w:b/>
                <w:sz w:val="14"/>
              </w:rPr>
            </w:pPr>
            <w:r>
              <w:rPr>
                <w:b/>
                <w:sz w:val="14"/>
              </w:rPr>
              <w:t>1.206.464,55</w:t>
            </w:r>
          </w:p>
        </w:tc>
        <w:tc>
          <w:tcPr>
            <w:tcW w:w="1410" w:type="dxa"/>
          </w:tcPr>
          <w:p>
            <w:pPr>
              <w:pStyle w:val="TableParagraph"/>
              <w:spacing w:line="146" w:lineRule="exact" w:before="6"/>
              <w:ind w:left="476"/>
              <w:rPr>
                <w:b/>
                <w:sz w:val="14"/>
              </w:rPr>
            </w:pPr>
            <w:r>
              <w:rPr>
                <w:b/>
                <w:sz w:val="14"/>
              </w:rPr>
              <w:t>18.953.516,64</w:t>
            </w:r>
          </w:p>
        </w:tc>
        <w:tc>
          <w:tcPr>
            <w:tcW w:w="1340" w:type="dxa"/>
          </w:tcPr>
          <w:p>
            <w:pPr>
              <w:pStyle w:val="TableParagraph"/>
              <w:spacing w:line="146" w:lineRule="exact" w:before="6"/>
              <w:ind w:left="487"/>
              <w:rPr>
                <w:b/>
                <w:sz w:val="14"/>
              </w:rPr>
            </w:pPr>
            <w:r>
              <w:rPr>
                <w:b/>
                <w:sz w:val="14"/>
              </w:rPr>
              <w:t>2.970.153,74</w:t>
            </w:r>
          </w:p>
        </w:tc>
        <w:tc>
          <w:tcPr>
            <w:tcW w:w="1102" w:type="dxa"/>
          </w:tcPr>
          <w:p>
            <w:pPr>
              <w:pStyle w:val="TableParagraph"/>
              <w:spacing w:line="146" w:lineRule="exact" w:before="6"/>
              <w:ind w:right="6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spacing w:line="146" w:lineRule="exact" w:before="6"/>
              <w:ind w:left="370"/>
              <w:rPr>
                <w:b/>
                <w:sz w:val="14"/>
              </w:rPr>
            </w:pPr>
            <w:r>
              <w:rPr>
                <w:b/>
                <w:sz w:val="14"/>
              </w:rPr>
              <w:t>102.676,07</w:t>
            </w:r>
          </w:p>
        </w:tc>
        <w:tc>
          <w:tcPr>
            <w:tcW w:w="1102" w:type="dxa"/>
          </w:tcPr>
          <w:p>
            <w:pPr>
              <w:pStyle w:val="TableParagraph"/>
              <w:spacing w:line="146" w:lineRule="exact" w:before="6"/>
              <w:ind w:left="372"/>
              <w:rPr>
                <w:b/>
                <w:sz w:val="14"/>
              </w:rPr>
            </w:pPr>
            <w:r>
              <w:rPr>
                <w:b/>
                <w:sz w:val="14"/>
              </w:rPr>
              <w:t>103.000,00</w:t>
            </w:r>
          </w:p>
        </w:tc>
        <w:tc>
          <w:tcPr>
            <w:tcW w:w="1469" w:type="dxa"/>
          </w:tcPr>
          <w:p>
            <w:pPr>
              <w:pStyle w:val="TableParagraph"/>
              <w:spacing w:line="146" w:lineRule="exact" w:before="6"/>
              <w:ind w:left="545"/>
              <w:rPr>
                <w:b/>
                <w:sz w:val="14"/>
              </w:rPr>
            </w:pPr>
            <w:r>
              <w:rPr>
                <w:b/>
                <w:sz w:val="14"/>
              </w:rPr>
              <w:t>23.636.001,00</w:t>
            </w:r>
          </w:p>
        </w:tc>
      </w:tr>
    </w:tbl>
    <w:p>
      <w:pPr>
        <w:spacing w:after="0" w:line="146" w:lineRule="exact"/>
        <w:rPr>
          <w:sz w:val="14"/>
        </w:rPr>
        <w:sectPr>
          <w:pgSz w:w="16840" w:h="11900" w:orient="landscape"/>
          <w:pgMar w:top="520" w:bottom="280" w:left="920" w:right="1260"/>
        </w:sectPr>
      </w:pPr>
    </w:p>
    <w:p>
      <w:pPr>
        <w:spacing w:line="240" w:lineRule="auto" w:before="7"/>
        <w:rPr>
          <w:sz w:val="21"/>
        </w:rPr>
      </w:pPr>
    </w:p>
    <w:p>
      <w:pPr>
        <w:pStyle w:val="Heading3"/>
        <w:spacing w:line="283" w:lineRule="auto" w:before="87"/>
        <w:ind w:left="5245" w:right="5818"/>
      </w:pPr>
      <w:r>
        <w:rPr>
          <w:w w:val="105"/>
        </w:rPr>
        <w:t>SPESE PER MISSIONI, PROGRAMMI E MACROAGGREGATI SPESE CORRENTI - PREVISIONI DI COMPETENZA</w:t>
      </w:r>
    </w:p>
    <w:p>
      <w:pPr>
        <w:spacing w:before="0" w:after="33"/>
        <w:ind w:left="4349" w:right="4917" w:firstLine="0"/>
        <w:jc w:val="center"/>
        <w:rPr>
          <w:b/>
          <w:sz w:val="12"/>
        </w:rPr>
      </w:pPr>
      <w:r>
        <w:rPr>
          <w:b/>
          <w:w w:val="105"/>
          <w:sz w:val="12"/>
        </w:rPr>
        <w:t>Esercizio finanziario 2028</w:t>
      </w: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7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678" w:hRule="atLeast"/>
        </w:trPr>
        <w:tc>
          <w:tcPr>
            <w:tcW w:w="4037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7"/>
              <w:ind w:left="58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MISSIONI E PROGRAMMI \ MACROAGGREGATI</w:t>
            </w:r>
          </w:p>
        </w:tc>
        <w:tc>
          <w:tcPr>
            <w:tcW w:w="1018" w:type="dxa"/>
          </w:tcPr>
          <w:p>
            <w:pPr>
              <w:pStyle w:val="TableParagraph"/>
              <w:spacing w:before="4"/>
              <w:rPr>
                <w:b/>
                <w:sz w:val="9"/>
              </w:rPr>
            </w:pPr>
          </w:p>
          <w:p>
            <w:pPr>
              <w:pStyle w:val="TableParagraph"/>
              <w:spacing w:line="283" w:lineRule="auto"/>
              <w:ind w:left="172" w:right="160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Redditi da lavoro dipendente</w:t>
            </w:r>
          </w:p>
        </w:tc>
        <w:tc>
          <w:tcPr>
            <w:tcW w:w="1222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83" w:lineRule="auto"/>
              <w:ind w:left="152" w:right="59" w:hanging="7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Imposte e tasse a carico dell'ente</w:t>
            </w:r>
          </w:p>
        </w:tc>
        <w:tc>
          <w:tcPr>
            <w:tcW w:w="1316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83" w:lineRule="auto"/>
              <w:ind w:left="457" w:right="89" w:hanging="34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Acquisto di beni e servizi</w:t>
            </w:r>
          </w:p>
        </w:tc>
        <w:tc>
          <w:tcPr>
            <w:tcW w:w="1251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83" w:lineRule="auto"/>
              <w:ind w:left="386" w:right="202" w:hanging="16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Trasferimenti correnti</w:t>
            </w:r>
          </w:p>
        </w:tc>
        <w:tc>
          <w:tcPr>
            <w:tcW w:w="102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83" w:lineRule="auto"/>
              <w:ind w:left="297" w:right="230" w:hanging="4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Interessi passivi</w:t>
            </w:r>
          </w:p>
        </w:tc>
        <w:tc>
          <w:tcPr>
            <w:tcW w:w="1028" w:type="dxa"/>
          </w:tcPr>
          <w:p>
            <w:pPr>
              <w:pStyle w:val="TableParagraph"/>
              <w:spacing w:before="4"/>
              <w:rPr>
                <w:b/>
                <w:sz w:val="9"/>
              </w:rPr>
            </w:pPr>
          </w:p>
          <w:p>
            <w:pPr>
              <w:pStyle w:val="TableParagraph"/>
              <w:spacing w:line="283" w:lineRule="auto"/>
              <w:ind w:left="35" w:right="29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Rimborsi e poste correttive delle entrate</w:t>
            </w:r>
          </w:p>
        </w:tc>
        <w:tc>
          <w:tcPr>
            <w:tcW w:w="102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83" w:lineRule="auto"/>
              <w:ind w:left="271" w:right="151" w:hanging="10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Altre spese correnti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6"/>
              <w:rPr>
                <w:b/>
                <w:sz w:val="11"/>
              </w:rPr>
            </w:pPr>
          </w:p>
          <w:p>
            <w:pPr>
              <w:pStyle w:val="TableParagraph"/>
              <w:ind w:left="49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Totale</w:t>
            </w:r>
          </w:p>
        </w:tc>
      </w:tr>
      <w:tr>
        <w:trPr>
          <w:trHeight w:val="160" w:hRule="atLeast"/>
        </w:trPr>
        <w:tc>
          <w:tcPr>
            <w:tcW w:w="4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128" w:lineRule="exact" w:before="12"/>
              <w:ind w:left="353" w:right="33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0101</w:t>
            </w:r>
          </w:p>
        </w:tc>
        <w:tc>
          <w:tcPr>
            <w:tcW w:w="1222" w:type="dxa"/>
          </w:tcPr>
          <w:p>
            <w:pPr>
              <w:pStyle w:val="TableParagraph"/>
              <w:spacing w:line="128" w:lineRule="exact" w:before="12"/>
              <w:ind w:left="453" w:right="43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0102</w:t>
            </w:r>
          </w:p>
        </w:tc>
        <w:tc>
          <w:tcPr>
            <w:tcW w:w="1316" w:type="dxa"/>
          </w:tcPr>
          <w:p>
            <w:pPr>
              <w:pStyle w:val="TableParagraph"/>
              <w:spacing w:line="128" w:lineRule="exact" w:before="12"/>
              <w:ind w:left="501" w:right="484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0103</w:t>
            </w:r>
          </w:p>
        </w:tc>
        <w:tc>
          <w:tcPr>
            <w:tcW w:w="1251" w:type="dxa"/>
          </w:tcPr>
          <w:p>
            <w:pPr>
              <w:pStyle w:val="TableParagraph"/>
              <w:spacing w:line="128" w:lineRule="exact" w:before="12"/>
              <w:ind w:left="466" w:right="45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0104</w:t>
            </w:r>
          </w:p>
        </w:tc>
        <w:tc>
          <w:tcPr>
            <w:tcW w:w="1028" w:type="dxa"/>
          </w:tcPr>
          <w:p>
            <w:pPr>
              <w:pStyle w:val="TableParagraph"/>
              <w:spacing w:line="128" w:lineRule="exact" w:before="12"/>
              <w:ind w:left="354" w:right="340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0107</w:t>
            </w:r>
          </w:p>
        </w:tc>
        <w:tc>
          <w:tcPr>
            <w:tcW w:w="1028" w:type="dxa"/>
          </w:tcPr>
          <w:p>
            <w:pPr>
              <w:pStyle w:val="TableParagraph"/>
              <w:spacing w:line="128" w:lineRule="exact" w:before="12"/>
              <w:ind w:left="354" w:right="34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0109</w:t>
            </w:r>
          </w:p>
        </w:tc>
        <w:tc>
          <w:tcPr>
            <w:tcW w:w="1028" w:type="dxa"/>
          </w:tcPr>
          <w:p>
            <w:pPr>
              <w:pStyle w:val="TableParagraph"/>
              <w:spacing w:line="128" w:lineRule="exact" w:before="12"/>
              <w:ind w:left="352" w:right="34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0110</w:t>
            </w:r>
          </w:p>
        </w:tc>
        <w:tc>
          <w:tcPr>
            <w:tcW w:w="1371" w:type="dxa"/>
          </w:tcPr>
          <w:p>
            <w:pPr>
              <w:pStyle w:val="TableParagraph"/>
              <w:spacing w:line="128" w:lineRule="exact" w:before="12"/>
              <w:ind w:left="54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0100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2162" w:hRule="atLeast"/>
        </w:trPr>
        <w:tc>
          <w:tcPr>
            <w:tcW w:w="917" w:type="dxa"/>
          </w:tcPr>
          <w:p>
            <w:pPr>
              <w:pStyle w:val="TableParagraph"/>
              <w:spacing w:before="91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01</w:t>
            </w: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</w:p>
          <w:p>
            <w:pPr>
              <w:pStyle w:val="TableParagraph"/>
              <w:spacing w:before="32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05</w:t>
            </w:r>
          </w:p>
          <w:p>
            <w:pPr>
              <w:pStyle w:val="TableParagraph"/>
              <w:spacing w:before="32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06</w:t>
            </w:r>
          </w:p>
          <w:p>
            <w:pPr>
              <w:pStyle w:val="TableParagraph"/>
              <w:spacing w:before="33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08</w:t>
            </w:r>
          </w:p>
          <w:p>
            <w:pPr>
              <w:pStyle w:val="TableParagraph"/>
              <w:spacing w:before="32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  <w:p>
            <w:pPr>
              <w:pStyle w:val="TableParagraph"/>
              <w:spacing w:before="33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3120" w:type="dxa"/>
          </w:tcPr>
          <w:p>
            <w:pPr>
              <w:pStyle w:val="TableParagraph"/>
              <w:spacing w:line="276" w:lineRule="auto" w:before="12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1 - Servizi istituzionali, generali e di </w:t>
            </w:r>
            <w:r>
              <w:rPr>
                <w:b/>
                <w:i/>
                <w:w w:val="105"/>
                <w:sz w:val="12"/>
              </w:rPr>
              <w:t>gestione</w:t>
            </w:r>
          </w:p>
          <w:p>
            <w:pPr>
              <w:pStyle w:val="TableParagraph"/>
              <w:spacing w:line="295" w:lineRule="auto" w:before="9"/>
              <w:ind w:left="23" w:right="1960"/>
              <w:rPr>
                <w:sz w:val="12"/>
              </w:rPr>
            </w:pPr>
            <w:r>
              <w:rPr>
                <w:w w:val="105"/>
                <w:sz w:val="12"/>
              </w:rPr>
              <w:t>Organi istituzionali Segreteria generale</w:t>
            </w:r>
          </w:p>
          <w:p>
            <w:pPr>
              <w:pStyle w:val="TableParagraph"/>
              <w:spacing w:line="276" w:lineRule="auto" w:before="1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Gestione economica, finanziaria, programmazione, provveditorato</w:t>
            </w:r>
          </w:p>
          <w:p>
            <w:pPr>
              <w:pStyle w:val="TableParagraph"/>
              <w:spacing w:line="295" w:lineRule="auto" w:before="9"/>
              <w:ind w:left="23" w:right="451"/>
              <w:rPr>
                <w:sz w:val="12"/>
              </w:rPr>
            </w:pPr>
            <w:r>
              <w:rPr>
                <w:w w:val="105"/>
                <w:sz w:val="12"/>
              </w:rPr>
              <w:t>Gestione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beni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demaniali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patrimoniali Ufficio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tecnico</w:t>
            </w:r>
          </w:p>
          <w:p>
            <w:pPr>
              <w:pStyle w:val="TableParagraph"/>
              <w:spacing w:line="295" w:lineRule="auto" w:before="1"/>
              <w:ind w:left="23" w:right="1414"/>
              <w:rPr>
                <w:sz w:val="12"/>
              </w:rPr>
            </w:pPr>
            <w:r>
              <w:rPr>
                <w:w w:val="105"/>
                <w:sz w:val="12"/>
              </w:rPr>
              <w:t>Statistica e sistemi informativi Risorse umane</w:t>
            </w:r>
          </w:p>
          <w:p>
            <w:pPr>
              <w:pStyle w:val="TableParagraph"/>
              <w:spacing w:before="2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Altri servizi generali</w:t>
            </w:r>
          </w:p>
          <w:p>
            <w:pPr>
              <w:pStyle w:val="TableParagraph"/>
              <w:spacing w:line="160" w:lineRule="atLeast" w:before="10"/>
              <w:ind w:left="23" w:right="45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1 - Servizi istituzionali, </w:t>
            </w:r>
            <w:r>
              <w:rPr>
                <w:b/>
                <w:i/>
                <w:w w:val="105"/>
                <w:sz w:val="12"/>
              </w:rPr>
              <w:t>generali e di gestione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48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48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320.000,00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190,00</w:t>
            </w:r>
          </w:p>
          <w:p>
            <w:pPr>
              <w:pStyle w:val="TableParagraph"/>
              <w:spacing w:before="33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320.190,00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926.987,44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8.600,00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281.000,00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425,00</w:t>
            </w:r>
          </w:p>
          <w:p>
            <w:pPr>
              <w:pStyle w:val="TableParagraph"/>
              <w:spacing w:before="33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1.217.012,44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13.490.525,21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35.500,00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2.696.817,94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4.500,00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340.000,00</w:t>
            </w:r>
          </w:p>
          <w:p>
            <w:pPr>
              <w:pStyle w:val="TableParagraph"/>
              <w:spacing w:before="33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1.477.366,28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93.500,00</w:t>
            </w:r>
          </w:p>
          <w:p>
            <w:pPr>
              <w:pStyle w:val="TableParagraph"/>
              <w:spacing w:before="33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18.138.209,43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1.839.500,24</w:t>
            </w:r>
          </w:p>
          <w:p>
            <w:pPr>
              <w:pStyle w:val="TableParagraph"/>
              <w:spacing w:before="32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5.500,00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1.845.000,24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55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55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755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102.676,07</w:t>
            </w:r>
          </w:p>
          <w:p>
            <w:pPr>
              <w:pStyle w:val="TableParagraph"/>
              <w:spacing w:before="33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102.676,07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3.300,00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67.500,00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5.000,00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75.800,00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16.260.312,89</w:t>
            </w:r>
          </w:p>
          <w:p>
            <w:pPr>
              <w:pStyle w:val="TableParagraph"/>
              <w:spacing w:before="32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35.500,00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3.092.917,94</w:t>
            </w:r>
          </w:p>
          <w:p>
            <w:pPr>
              <w:pStyle w:val="TableParagraph"/>
              <w:spacing w:before="6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290.500,00</w:t>
            </w:r>
          </w:p>
          <w:p>
            <w:pPr>
              <w:pStyle w:val="TableParagraph"/>
              <w:spacing w:before="32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340.000,00</w:t>
            </w:r>
          </w:p>
          <w:p>
            <w:pPr>
              <w:pStyle w:val="TableParagraph"/>
              <w:spacing w:before="33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1.477.366,28</w:t>
            </w:r>
          </w:p>
          <w:p>
            <w:pPr>
              <w:pStyle w:val="TableParagraph"/>
              <w:spacing w:before="32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196.791,07</w:t>
            </w:r>
          </w:p>
          <w:p>
            <w:pPr>
              <w:pStyle w:val="TableParagraph"/>
              <w:spacing w:before="33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5.500,00</w:t>
            </w:r>
          </w:p>
          <w:p>
            <w:pPr>
              <w:pStyle w:val="TableParagraph"/>
              <w:spacing w:before="7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21.698.888,18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642" w:hRule="atLeast"/>
        </w:trPr>
        <w:tc>
          <w:tcPr>
            <w:tcW w:w="917" w:type="dxa"/>
          </w:tcPr>
          <w:p>
            <w:pPr>
              <w:pStyle w:val="TableParagraph"/>
              <w:spacing w:before="9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04</w:t>
            </w:r>
          </w:p>
          <w:p>
            <w:pPr>
              <w:pStyle w:val="TableParagraph"/>
              <w:spacing w:before="26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07</w:t>
            </w:r>
          </w:p>
        </w:tc>
        <w:tc>
          <w:tcPr>
            <w:tcW w:w="3120" w:type="dxa"/>
          </w:tcPr>
          <w:p>
            <w:pPr>
              <w:pStyle w:val="TableParagraph"/>
              <w:spacing w:before="9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4 - Istruzione e diritto allo studio</w:t>
            </w:r>
          </w:p>
          <w:p>
            <w:pPr>
              <w:pStyle w:val="TableParagraph"/>
              <w:spacing w:before="26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Diritto allo studio</w:t>
            </w:r>
          </w:p>
          <w:p>
            <w:pPr>
              <w:pStyle w:val="TableParagraph"/>
              <w:spacing w:line="160" w:lineRule="atLeast" w:before="5"/>
              <w:ind w:left="23" w:right="11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4 - Istruzione e diritto allo </w:t>
            </w:r>
            <w:r>
              <w:rPr>
                <w:b/>
                <w:i/>
                <w:w w:val="105"/>
                <w:sz w:val="12"/>
              </w:rPr>
              <w:t>studio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665"/>
              <w:rPr>
                <w:sz w:val="12"/>
              </w:rPr>
            </w:pPr>
            <w:r>
              <w:rPr>
                <w:w w:val="105"/>
                <w:sz w:val="12"/>
              </w:rPr>
              <w:t>80.000,00</w:t>
            </w:r>
          </w:p>
          <w:p>
            <w:pPr>
              <w:pStyle w:val="TableParagraph"/>
              <w:spacing w:before="107"/>
              <w:ind w:left="66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80.000,00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ind w:left="782"/>
              <w:rPr>
                <w:sz w:val="12"/>
              </w:rPr>
            </w:pPr>
            <w:r>
              <w:rPr>
                <w:w w:val="105"/>
                <w:sz w:val="12"/>
              </w:rPr>
              <w:t>80.000,00</w:t>
            </w:r>
          </w:p>
          <w:p>
            <w:pPr>
              <w:pStyle w:val="TableParagraph"/>
              <w:spacing w:before="107"/>
              <w:ind w:left="78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80.000,00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541" w:hRule="atLeast"/>
        </w:trPr>
        <w:tc>
          <w:tcPr>
            <w:tcW w:w="917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05</w:t>
            </w: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</w:p>
        </w:tc>
        <w:tc>
          <w:tcPr>
            <w:tcW w:w="312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12"/>
              <w:ind w:left="23" w:right="11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5 - Tutela e valorizzazione dei beni e </w:t>
            </w:r>
            <w:r>
              <w:rPr>
                <w:b/>
                <w:i/>
                <w:w w:val="105"/>
                <w:sz w:val="12"/>
              </w:rPr>
              <w:t>delle attività culturali</w:t>
            </w:r>
          </w:p>
          <w:p>
            <w:pPr>
              <w:pStyle w:val="TableParagraph"/>
              <w:spacing w:before="9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Valorizzazione dei beni di interesse storico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248" w:hRule="atLeast"/>
        </w:trPr>
        <w:tc>
          <w:tcPr>
            <w:tcW w:w="9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Attività culturali e interventi diversi nel settore culturale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713.492,96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752.000,00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2.200,00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7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1.467.692,96</w:t>
            </w:r>
          </w:p>
        </w:tc>
      </w:tr>
      <w:tr>
        <w:trPr>
          <w:trHeight w:val="350" w:hRule="atLeast"/>
        </w:trPr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TableParagraph"/>
              <w:spacing w:line="160" w:lineRule="atLeast" w:before="24"/>
              <w:ind w:left="23" w:right="112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5 - Tutela e valorizzazione dei </w:t>
            </w:r>
            <w:r>
              <w:rPr>
                <w:b/>
                <w:i/>
                <w:w w:val="105"/>
                <w:sz w:val="12"/>
              </w:rPr>
              <w:t>beni e delle attività culturali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713.492,96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752.000,00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2.200,00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10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1.467.692,96</w:t>
            </w:r>
          </w:p>
        </w:tc>
      </w:tr>
    </w:tbl>
    <w:p>
      <w:pPr>
        <w:spacing w:line="240" w:lineRule="auto" w:before="6" w:after="0"/>
        <w:rPr>
          <w:b/>
          <w:sz w:val="27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170" w:hRule="atLeast"/>
        </w:trPr>
        <w:tc>
          <w:tcPr>
            <w:tcW w:w="917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38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07</w:t>
            </w:r>
          </w:p>
        </w:tc>
        <w:tc>
          <w:tcPr>
            <w:tcW w:w="312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7 - Turismo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" w:hRule="atLeast"/>
        </w:trPr>
        <w:tc>
          <w:tcPr>
            <w:tcW w:w="9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393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Sviluppo e la valorizzazione del turismo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7 - Turismo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</w:tbl>
    <w:p>
      <w:pPr>
        <w:spacing w:line="240" w:lineRule="auto" w:before="3" w:after="1"/>
        <w:rPr>
          <w:b/>
          <w:sz w:val="7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983" w:hRule="atLeast"/>
        </w:trPr>
        <w:tc>
          <w:tcPr>
            <w:tcW w:w="917" w:type="dxa"/>
          </w:tcPr>
          <w:p>
            <w:pPr>
              <w:pStyle w:val="TableParagraph"/>
              <w:spacing w:before="91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09</w:t>
            </w: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  <w:p>
            <w:pPr>
              <w:pStyle w:val="TableParagraph"/>
              <w:spacing w:before="32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</w:p>
        </w:tc>
        <w:tc>
          <w:tcPr>
            <w:tcW w:w="3120" w:type="dxa"/>
          </w:tcPr>
          <w:p>
            <w:pPr>
              <w:pStyle w:val="TableParagraph"/>
              <w:spacing w:line="276" w:lineRule="auto" w:before="12"/>
              <w:ind w:left="23" w:right="315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9 - Sviluppo sostenibile e tutela del </w:t>
            </w:r>
            <w:r>
              <w:rPr>
                <w:b/>
                <w:i/>
                <w:w w:val="105"/>
                <w:sz w:val="12"/>
              </w:rPr>
              <w:t>territorio e dell'ambiente</w:t>
            </w:r>
          </w:p>
          <w:p>
            <w:pPr>
              <w:pStyle w:val="TableParagraph"/>
              <w:spacing w:line="295" w:lineRule="auto" w:before="9"/>
              <w:ind w:left="23" w:right="451"/>
              <w:rPr>
                <w:sz w:val="12"/>
              </w:rPr>
            </w:pPr>
            <w:r>
              <w:rPr>
                <w:w w:val="105"/>
                <w:sz w:val="12"/>
              </w:rPr>
              <w:t>Tutela, valorizzazione e recupero ambientale Rifiuti</w:t>
            </w:r>
          </w:p>
          <w:p>
            <w:pPr>
              <w:pStyle w:val="TableParagraph"/>
              <w:spacing w:before="1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9 - Sviluppo sostenibile e</w:t>
            </w:r>
          </w:p>
          <w:p>
            <w:pPr>
              <w:pStyle w:val="TableParagraph"/>
              <w:spacing w:line="126" w:lineRule="exact" w:before="21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tutela del territorio e dell'ambiente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48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48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74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951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951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951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14.000,00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14.000,00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979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979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97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55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55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75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75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left="754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left="75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14.000,00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14.000,00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170" w:hRule="atLeast"/>
        </w:trPr>
        <w:tc>
          <w:tcPr>
            <w:tcW w:w="917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38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11</w:t>
            </w:r>
          </w:p>
        </w:tc>
        <w:tc>
          <w:tcPr>
            <w:tcW w:w="312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11 - Soccorso civile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" w:hRule="atLeast"/>
        </w:trPr>
        <w:tc>
          <w:tcPr>
            <w:tcW w:w="9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393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Interventi a seguito di calamità naturali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155" w:hRule="atLeast"/>
        </w:trPr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11 - Soccorso civile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pStyle w:val="TableParagraph"/>
              <w:spacing w:line="128" w:lineRule="exact" w:before="7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</w:tr>
    </w:tbl>
    <w:p>
      <w:pPr>
        <w:spacing w:after="0" w:line="128" w:lineRule="exact"/>
        <w:jc w:val="right"/>
        <w:rPr>
          <w:sz w:val="12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1"/>
        <w:rPr>
          <w:b/>
          <w:sz w:val="15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1295" w:hRule="atLeast"/>
        </w:trPr>
        <w:tc>
          <w:tcPr>
            <w:tcW w:w="917" w:type="dxa"/>
          </w:tcPr>
          <w:p>
            <w:pPr>
              <w:pStyle w:val="TableParagraph"/>
              <w:spacing w:before="91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12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07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3120" w:type="dxa"/>
          </w:tcPr>
          <w:p>
            <w:pPr>
              <w:pStyle w:val="TableParagraph"/>
              <w:spacing w:line="276" w:lineRule="auto" w:before="12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12 - Diritti sociali, politiche sociali e </w:t>
            </w:r>
            <w:r>
              <w:rPr>
                <w:b/>
                <w:i/>
                <w:w w:val="105"/>
                <w:sz w:val="12"/>
              </w:rPr>
              <w:t>famiglia</w:t>
            </w:r>
          </w:p>
          <w:p>
            <w:pPr>
              <w:pStyle w:val="TableParagraph"/>
              <w:spacing w:line="276" w:lineRule="auto" w:before="9"/>
              <w:ind w:left="23" w:right="405"/>
              <w:rPr>
                <w:sz w:val="12"/>
              </w:rPr>
            </w:pPr>
            <w:r>
              <w:rPr>
                <w:w w:val="105"/>
                <w:sz w:val="12"/>
              </w:rPr>
              <w:t>Programmazione e governo delle reti dei servizi sociosanitari e sociali</w:t>
            </w:r>
          </w:p>
          <w:p>
            <w:pPr>
              <w:pStyle w:val="TableParagraph"/>
              <w:spacing w:line="276" w:lineRule="auto" w:before="9"/>
              <w:ind w:left="23" w:right="-15"/>
              <w:rPr>
                <w:sz w:val="12"/>
              </w:rPr>
            </w:pPr>
            <w:r>
              <w:rPr>
                <w:w w:val="105"/>
                <w:sz w:val="12"/>
              </w:rPr>
              <w:t>Politica regionale unitaria per i diritti sociali e la famiglia (solo per le Regioni)</w:t>
            </w:r>
          </w:p>
          <w:p>
            <w:pPr>
              <w:pStyle w:val="TableParagraph"/>
              <w:spacing w:before="9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12 - Diritti sociali, politiche</w:t>
            </w:r>
          </w:p>
          <w:p>
            <w:pPr>
              <w:pStyle w:val="TableParagraph"/>
              <w:spacing w:line="126" w:lineRule="exact" w:before="20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sociali e famiglia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3.500,00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3.500,00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2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3.500,00</w:t>
            </w:r>
          </w:p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4"/>
              <w:rPr>
                <w:b/>
                <w:sz w:val="16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3.500,00</w:t>
            </w:r>
          </w:p>
        </w:tc>
      </w:tr>
    </w:tbl>
    <w:p>
      <w:pPr>
        <w:spacing w:line="240" w:lineRule="auto" w:before="6" w:after="0"/>
        <w:rPr>
          <w:b/>
          <w:sz w:val="27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536" w:hRule="atLeast"/>
        </w:trPr>
        <w:tc>
          <w:tcPr>
            <w:tcW w:w="917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14</w:t>
            </w:r>
          </w:p>
          <w:p>
            <w:pPr>
              <w:pStyle w:val="TableParagraph"/>
              <w:spacing w:before="107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</w:p>
        </w:tc>
        <w:tc>
          <w:tcPr>
            <w:tcW w:w="312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12"/>
              <w:ind w:left="23" w:right="826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14 - Sviluppo economico e </w:t>
            </w:r>
            <w:r>
              <w:rPr>
                <w:b/>
                <w:i/>
                <w:w w:val="105"/>
                <w:sz w:val="12"/>
              </w:rPr>
              <w:t>competitività</w:t>
            </w:r>
          </w:p>
          <w:p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Industria PMI e Artigianato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bottom w:val="nil"/>
            </w:tcBorders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245" w:hRule="atLeast"/>
        </w:trPr>
        <w:tc>
          <w:tcPr>
            <w:tcW w:w="9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Commercio - reti distributive - tutela dei consumatori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4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520" w:hRule="atLeast"/>
        </w:trPr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Ricerca e innovazione</w:t>
            </w:r>
          </w:p>
          <w:p>
            <w:pPr>
              <w:pStyle w:val="TableParagraph"/>
              <w:spacing w:line="160" w:lineRule="atLeast" w:before="11"/>
              <w:ind w:left="23" w:right="287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14 - Sviluppo economico e </w:t>
            </w:r>
            <w:r>
              <w:rPr>
                <w:b/>
                <w:i/>
                <w:w w:val="105"/>
                <w:sz w:val="12"/>
              </w:rPr>
              <w:t>competitività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before="45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before="45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before="45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595"/>
              <w:rPr>
                <w:sz w:val="12"/>
              </w:rPr>
            </w:pPr>
            <w:r>
              <w:rPr>
                <w:w w:val="105"/>
                <w:sz w:val="12"/>
              </w:rPr>
              <w:t>150.000,00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left="5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150.000,00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45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45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45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712"/>
              <w:rPr>
                <w:sz w:val="12"/>
              </w:rPr>
            </w:pPr>
            <w:r>
              <w:rPr>
                <w:w w:val="105"/>
                <w:sz w:val="12"/>
              </w:rPr>
              <w:t>150.000,00</w:t>
            </w:r>
          </w:p>
          <w:p>
            <w:pPr>
              <w:pStyle w:val="TableParagraph"/>
              <w:spacing w:before="8"/>
              <w:rPr>
                <w:b/>
                <w:sz w:val="9"/>
              </w:rPr>
            </w:pPr>
          </w:p>
          <w:p>
            <w:pPr>
              <w:pStyle w:val="TableParagraph"/>
              <w:spacing w:before="1"/>
              <w:ind w:left="7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150.000,00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806" w:hRule="atLeast"/>
        </w:trPr>
        <w:tc>
          <w:tcPr>
            <w:tcW w:w="917" w:type="dxa"/>
          </w:tcPr>
          <w:p>
            <w:pPr>
              <w:pStyle w:val="TableParagraph"/>
              <w:spacing w:before="91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15</w:t>
            </w:r>
          </w:p>
          <w:p>
            <w:pPr>
              <w:pStyle w:val="TableParagraph"/>
              <w:spacing w:before="107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</w:tc>
        <w:tc>
          <w:tcPr>
            <w:tcW w:w="3120" w:type="dxa"/>
          </w:tcPr>
          <w:p>
            <w:pPr>
              <w:pStyle w:val="TableParagraph"/>
              <w:spacing w:line="276" w:lineRule="auto" w:before="12"/>
              <w:ind w:left="23" w:right="45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15 - Politiche per il lavoro e la </w:t>
            </w:r>
            <w:r>
              <w:rPr>
                <w:b/>
                <w:i/>
                <w:w w:val="105"/>
                <w:sz w:val="12"/>
              </w:rPr>
              <w:t>formazione professionale</w:t>
            </w:r>
          </w:p>
          <w:p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Formazione professionale</w:t>
            </w:r>
          </w:p>
          <w:p>
            <w:pPr>
              <w:pStyle w:val="TableParagraph"/>
              <w:spacing w:line="160" w:lineRule="atLeast" w:before="6"/>
              <w:ind w:left="23" w:right="45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15 - Politiche per il lavoro e la </w:t>
            </w:r>
            <w:r>
              <w:rPr>
                <w:b/>
                <w:i/>
                <w:w w:val="105"/>
                <w:sz w:val="12"/>
              </w:rPr>
              <w:t>formazione professionale</w:t>
            </w:r>
          </w:p>
        </w:tc>
        <w:tc>
          <w:tcPr>
            <w:tcW w:w="101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2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1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595"/>
              <w:rPr>
                <w:sz w:val="12"/>
              </w:rPr>
            </w:pPr>
            <w:r>
              <w:rPr>
                <w:w w:val="105"/>
                <w:sz w:val="12"/>
              </w:rPr>
              <w:t>100.000,00</w:t>
            </w:r>
          </w:p>
          <w:p>
            <w:pPr>
              <w:pStyle w:val="TableParagraph"/>
              <w:spacing w:before="107"/>
              <w:ind w:left="5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100.000,00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10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0,00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712"/>
              <w:rPr>
                <w:sz w:val="12"/>
              </w:rPr>
            </w:pPr>
            <w:r>
              <w:rPr>
                <w:w w:val="105"/>
                <w:sz w:val="12"/>
              </w:rPr>
              <w:t>100.000,00</w:t>
            </w:r>
          </w:p>
          <w:p>
            <w:pPr>
              <w:pStyle w:val="TableParagraph"/>
              <w:spacing w:before="107"/>
              <w:ind w:left="71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100.000,00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371" w:hRule="atLeast"/>
        </w:trPr>
        <w:tc>
          <w:tcPr>
            <w:tcW w:w="917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38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18</w:t>
            </w:r>
          </w:p>
        </w:tc>
        <w:tc>
          <w:tcPr>
            <w:tcW w:w="3120" w:type="dxa"/>
            <w:tcBorders>
              <w:bottom w:val="nil"/>
            </w:tcBorders>
          </w:tcPr>
          <w:p>
            <w:pPr>
              <w:pStyle w:val="TableParagraph"/>
              <w:spacing w:line="276" w:lineRule="auto" w:before="12"/>
              <w:ind w:left="23" w:right="238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18 - Relazioni con le altre autonomie </w:t>
            </w:r>
            <w:r>
              <w:rPr>
                <w:b/>
                <w:i/>
                <w:w w:val="105"/>
                <w:sz w:val="12"/>
              </w:rPr>
              <w:t>territoriali e locali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88" w:hRule="atLeast"/>
        </w:trPr>
        <w:tc>
          <w:tcPr>
            <w:tcW w:w="9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393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Relazioni finanziarie con le altre autonomie territoriali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62.000,00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62.000,00</w:t>
            </w:r>
          </w:p>
        </w:tc>
      </w:tr>
      <w:tr>
        <w:trPr>
          <w:trHeight w:val="447" w:hRule="atLeast"/>
        </w:trPr>
        <w:tc>
          <w:tcPr>
            <w:tcW w:w="91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left="393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86"/>
              <w:ind w:left="23" w:right="32"/>
              <w:rPr>
                <w:sz w:val="12"/>
              </w:rPr>
            </w:pPr>
            <w:r>
              <w:rPr>
                <w:w w:val="105"/>
                <w:sz w:val="12"/>
              </w:rPr>
              <w:t>Politica regionale unitaria per le relazioni finanziarie con le altre autonomie territoriali (solo per le Regioni)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sz w:val="14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>
        <w:trPr>
          <w:trHeight w:val="351" w:hRule="atLeast"/>
        </w:trPr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TableParagraph"/>
              <w:spacing w:line="160" w:lineRule="atLeast" w:before="25"/>
              <w:ind w:left="23" w:right="371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18 - Relazioni con le altre </w:t>
            </w:r>
            <w:r>
              <w:rPr>
                <w:b/>
                <w:i/>
                <w:w w:val="105"/>
                <w:sz w:val="12"/>
              </w:rPr>
              <w:t>autonomie territoriali e locali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62.000,00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right="16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62.000,00</w:t>
            </w:r>
          </w:p>
        </w:tc>
      </w:tr>
    </w:tbl>
    <w:p>
      <w:pPr>
        <w:spacing w:line="240" w:lineRule="auto" w:before="6" w:after="0"/>
        <w:rPr>
          <w:b/>
          <w:sz w:val="27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7"/>
        <w:gridCol w:w="3120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718" w:hRule="atLeast"/>
        </w:trPr>
        <w:tc>
          <w:tcPr>
            <w:tcW w:w="917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352" w:right="353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20</w:t>
            </w:r>
          </w:p>
          <w:p>
            <w:pPr>
              <w:pStyle w:val="TableParagraph"/>
              <w:spacing w:before="28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</w:p>
          <w:p>
            <w:pPr>
              <w:pStyle w:val="TableParagraph"/>
              <w:spacing w:before="32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02</w:t>
            </w:r>
          </w:p>
          <w:p>
            <w:pPr>
              <w:pStyle w:val="TableParagraph"/>
              <w:spacing w:before="33"/>
              <w:ind w:left="362" w:right="34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</w:p>
        </w:tc>
        <w:tc>
          <w:tcPr>
            <w:tcW w:w="312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MISSIONE 20 - Fondi e accantonamenti</w:t>
            </w:r>
          </w:p>
          <w:p>
            <w:pPr>
              <w:pStyle w:val="TableParagraph"/>
              <w:spacing w:before="28"/>
              <w:ind w:left="23"/>
              <w:rPr>
                <w:sz w:val="12"/>
              </w:rPr>
            </w:pPr>
            <w:r>
              <w:rPr>
                <w:w w:val="105"/>
                <w:sz w:val="12"/>
              </w:rPr>
              <w:t>Fondo di riserva</w:t>
            </w:r>
          </w:p>
          <w:p>
            <w:pPr>
              <w:pStyle w:val="TableParagraph"/>
              <w:spacing w:line="295" w:lineRule="auto" w:before="32"/>
              <w:ind w:left="23" w:right="1061"/>
              <w:rPr>
                <w:sz w:val="12"/>
              </w:rPr>
            </w:pPr>
            <w:r>
              <w:rPr>
                <w:w w:val="105"/>
                <w:sz w:val="12"/>
              </w:rPr>
              <w:t>Fondo crediti di dubbia esigibilità Altri fondi</w:t>
            </w:r>
          </w:p>
        </w:tc>
        <w:tc>
          <w:tcPr>
            <w:tcW w:w="1018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1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2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3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4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3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34.000,00</w:t>
            </w:r>
          </w:p>
          <w:p>
            <w:pPr>
              <w:pStyle w:val="TableParagraph"/>
              <w:spacing w:before="33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5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  <w:tc>
          <w:tcPr>
            <w:tcW w:w="1371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15"/>
              </w:rPr>
            </w:pPr>
          </w:p>
          <w:p>
            <w:pPr>
              <w:pStyle w:val="TableParagraph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34.000,00</w:t>
            </w:r>
          </w:p>
          <w:p>
            <w:pPr>
              <w:pStyle w:val="TableParagraph"/>
              <w:spacing w:before="33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  <w:p>
            <w:pPr>
              <w:pStyle w:val="TableParagraph"/>
              <w:spacing w:before="32"/>
              <w:ind w:right="16"/>
              <w:jc w:val="righ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0,00</w:t>
            </w:r>
          </w:p>
        </w:tc>
      </w:tr>
      <w:tr>
        <w:trPr>
          <w:trHeight w:val="272" w:hRule="atLeast"/>
        </w:trPr>
        <w:tc>
          <w:tcPr>
            <w:tcW w:w="91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23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MISSIONE 20 - Fondi e accantonamenti</w:t>
            </w:r>
          </w:p>
        </w:tc>
        <w:tc>
          <w:tcPr>
            <w:tcW w:w="1018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11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22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316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12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251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13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47"/>
              <w:ind w:right="15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43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34.000,00</w:t>
            </w:r>
          </w:p>
        </w:tc>
        <w:tc>
          <w:tcPr>
            <w:tcW w:w="1371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78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34.000,00</w:t>
            </w:r>
          </w:p>
        </w:tc>
      </w:tr>
    </w:tbl>
    <w:p>
      <w:pPr>
        <w:spacing w:line="240" w:lineRule="auto" w:before="4" w:after="0"/>
        <w:rPr>
          <w:b/>
          <w:sz w:val="13"/>
        </w:rPr>
      </w:pPr>
    </w:p>
    <w:tbl>
      <w:tblPr>
        <w:tblW w:w="0" w:type="auto"/>
        <w:jc w:val="left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37"/>
        <w:gridCol w:w="1018"/>
        <w:gridCol w:w="1222"/>
        <w:gridCol w:w="1316"/>
        <w:gridCol w:w="1251"/>
        <w:gridCol w:w="1028"/>
        <w:gridCol w:w="1028"/>
        <w:gridCol w:w="1028"/>
        <w:gridCol w:w="1371"/>
      </w:tblGrid>
      <w:tr>
        <w:trPr>
          <w:trHeight w:val="160" w:hRule="atLeast"/>
        </w:trPr>
        <w:tc>
          <w:tcPr>
            <w:tcW w:w="4037" w:type="dxa"/>
          </w:tcPr>
          <w:p>
            <w:pPr>
              <w:pStyle w:val="TableParagraph"/>
              <w:spacing w:line="133" w:lineRule="exact" w:before="7"/>
              <w:ind w:left="2210"/>
              <w:rPr>
                <w:b/>
                <w:i/>
                <w:sz w:val="12"/>
              </w:rPr>
            </w:pPr>
            <w:r>
              <w:rPr>
                <w:b/>
                <w:i/>
                <w:w w:val="105"/>
                <w:sz w:val="12"/>
              </w:rPr>
              <w:t>TOTALE MACROAGGREGATI</w:t>
            </w:r>
          </w:p>
        </w:tc>
        <w:tc>
          <w:tcPr>
            <w:tcW w:w="1018" w:type="dxa"/>
          </w:tcPr>
          <w:p>
            <w:pPr>
              <w:pStyle w:val="TableParagraph"/>
              <w:spacing w:line="128" w:lineRule="exact" w:before="12"/>
              <w:ind w:left="36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320.190,00</w:t>
            </w:r>
          </w:p>
        </w:tc>
        <w:tc>
          <w:tcPr>
            <w:tcW w:w="1222" w:type="dxa"/>
          </w:tcPr>
          <w:p>
            <w:pPr>
              <w:pStyle w:val="TableParagraph"/>
              <w:spacing w:line="128" w:lineRule="exact" w:before="12"/>
              <w:ind w:left="46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1.217.012,44</w:t>
            </w:r>
          </w:p>
        </w:tc>
        <w:tc>
          <w:tcPr>
            <w:tcW w:w="1316" w:type="dxa"/>
          </w:tcPr>
          <w:p>
            <w:pPr>
              <w:pStyle w:val="TableParagraph"/>
              <w:spacing w:line="128" w:lineRule="exact" w:before="12"/>
              <w:ind w:left="48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18.865.702,39</w:t>
            </w:r>
          </w:p>
        </w:tc>
        <w:tc>
          <w:tcPr>
            <w:tcW w:w="1251" w:type="dxa"/>
          </w:tcPr>
          <w:p>
            <w:pPr>
              <w:pStyle w:val="TableParagraph"/>
              <w:spacing w:line="128" w:lineRule="exact" w:before="12"/>
              <w:ind w:left="48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2.992.500,24</w:t>
            </w:r>
          </w:p>
        </w:tc>
        <w:tc>
          <w:tcPr>
            <w:tcW w:w="1028" w:type="dxa"/>
          </w:tcPr>
          <w:p>
            <w:pPr>
              <w:pStyle w:val="TableParagraph"/>
              <w:spacing w:line="128" w:lineRule="exact" w:before="12"/>
              <w:ind w:right="14"/>
              <w:jc w:val="righ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0,00</w:t>
            </w:r>
          </w:p>
        </w:tc>
        <w:tc>
          <w:tcPr>
            <w:tcW w:w="1028" w:type="dxa"/>
          </w:tcPr>
          <w:p>
            <w:pPr>
              <w:pStyle w:val="TableParagraph"/>
              <w:spacing w:line="128" w:lineRule="exact" w:before="12"/>
              <w:ind w:left="37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102.676,07</w:t>
            </w:r>
          </w:p>
        </w:tc>
        <w:tc>
          <w:tcPr>
            <w:tcW w:w="1028" w:type="dxa"/>
          </w:tcPr>
          <w:p>
            <w:pPr>
              <w:pStyle w:val="TableParagraph"/>
              <w:spacing w:line="128" w:lineRule="exact" w:before="12"/>
              <w:ind w:left="37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112.000,00</w:t>
            </w:r>
          </w:p>
        </w:tc>
        <w:tc>
          <w:tcPr>
            <w:tcW w:w="1371" w:type="dxa"/>
          </w:tcPr>
          <w:p>
            <w:pPr>
              <w:pStyle w:val="TableParagraph"/>
              <w:spacing w:line="128" w:lineRule="exact" w:before="12"/>
              <w:ind w:left="53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23.610.081,14</w:t>
            </w:r>
          </w:p>
        </w:tc>
      </w:tr>
    </w:tbl>
    <w:p>
      <w:pPr>
        <w:spacing w:after="0" w:line="128" w:lineRule="exact"/>
        <w:rPr>
          <w:sz w:val="12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9"/>
        <w:rPr>
          <w:b/>
          <w:sz w:val="20"/>
        </w:rPr>
      </w:pPr>
    </w:p>
    <w:p>
      <w:pPr>
        <w:spacing w:before="89"/>
        <w:ind w:left="5245" w:right="4588" w:firstLine="0"/>
        <w:jc w:val="center"/>
        <w:rPr>
          <w:b/>
          <w:sz w:val="10"/>
        </w:rPr>
      </w:pPr>
      <w:r>
        <w:rPr>
          <w:b/>
          <w:w w:val="105"/>
          <w:sz w:val="10"/>
        </w:rPr>
        <w:t>SPESE PER MISSIONI, PROGRAMMI E MACROAGGREGATI</w:t>
      </w:r>
    </w:p>
    <w:p>
      <w:pPr>
        <w:spacing w:line="280" w:lineRule="auto" w:before="19"/>
        <w:ind w:left="5510" w:right="4849" w:firstLine="0"/>
        <w:jc w:val="center"/>
        <w:rPr>
          <w:b/>
          <w:sz w:val="10"/>
        </w:rPr>
      </w:pPr>
      <w:r>
        <w:rPr>
          <w:b/>
          <w:w w:val="105"/>
          <w:sz w:val="10"/>
        </w:rPr>
        <w:t>SPESE IN CONTO CAPITALE E SPESE PER INCREMENTO DI ATTIVITA' FINANZIARIE PREVISIONI DI COMPETENZA</w:t>
      </w:r>
    </w:p>
    <w:p>
      <w:pPr>
        <w:spacing w:line="115" w:lineRule="exact" w:before="0"/>
        <w:ind w:left="5245" w:right="4585" w:firstLine="0"/>
        <w:jc w:val="center"/>
        <w:rPr>
          <w:b/>
          <w:sz w:val="10"/>
        </w:rPr>
      </w:pPr>
      <w:r>
        <w:rPr>
          <w:b/>
          <w:w w:val="105"/>
          <w:sz w:val="10"/>
        </w:rPr>
        <w:t>Esercizio finanziario 2026</w:t>
      </w:r>
    </w:p>
    <w:p>
      <w:pPr>
        <w:spacing w:line="240" w:lineRule="auto" w:before="11" w:after="0"/>
        <w:rPr>
          <w:b/>
          <w:sz w:val="16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6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765" w:hRule="atLeast"/>
        </w:trPr>
        <w:tc>
          <w:tcPr>
            <w:tcW w:w="4236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2"/>
              <w:ind w:left="7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MISSIONI E PROGRAMMI \ MACROAGGREGATI</w:t>
            </w:r>
          </w:p>
        </w:tc>
        <w:tc>
          <w:tcPr>
            <w:tcW w:w="154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line="283" w:lineRule="auto"/>
              <w:ind w:left="266" w:hanging="1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Investimenti fissi lordi e acquisto di terreni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line="283" w:lineRule="auto"/>
              <w:ind w:left="208" w:right="139" w:hanging="5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Contributi agli investimenti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line="283" w:lineRule="auto"/>
              <w:ind w:left="78" w:right="61" w:firstLine="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Altre spese in conto capitale</w:t>
            </w:r>
          </w:p>
        </w:tc>
        <w:tc>
          <w:tcPr>
            <w:tcW w:w="130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"/>
              <w:rPr>
                <w:b/>
                <w:sz w:val="9"/>
              </w:rPr>
            </w:pPr>
          </w:p>
          <w:p>
            <w:pPr>
              <w:pStyle w:val="TableParagraph"/>
              <w:spacing w:line="283" w:lineRule="auto"/>
              <w:ind w:left="133" w:right="118" w:firstLine="6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Totale SPESE IN CONTO CAPITALE</w:t>
            </w:r>
          </w:p>
        </w:tc>
        <w:tc>
          <w:tcPr>
            <w:tcW w:w="847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83" w:lineRule="auto"/>
              <w:ind w:left="75" w:right="6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Acquisizioni di attività finanziarie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83" w:lineRule="auto"/>
              <w:ind w:left="25" w:right="12" w:firstLine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Concessione crediti di breve termine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spacing w:line="283" w:lineRule="auto"/>
              <w:ind w:left="23" w:right="9" w:hanging="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Concessioni crediti di medio- lungo termine</w:t>
            </w:r>
          </w:p>
        </w:tc>
        <w:tc>
          <w:tcPr>
            <w:tcW w:w="929" w:type="dxa"/>
          </w:tcPr>
          <w:p>
            <w:pPr>
              <w:pStyle w:val="TableParagraph"/>
              <w:spacing w:line="283" w:lineRule="auto" w:before="98"/>
              <w:ind w:left="40" w:right="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Altre spese per incremento di attività finanziarie</w:t>
            </w:r>
          </w:p>
        </w:tc>
        <w:tc>
          <w:tcPr>
            <w:tcW w:w="1020" w:type="dxa"/>
          </w:tcPr>
          <w:p>
            <w:pPr>
              <w:pStyle w:val="TableParagraph"/>
              <w:spacing w:line="283" w:lineRule="auto" w:before="98"/>
              <w:ind w:left="47" w:right="3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Totale spese per incremento attività finanziarie</w:t>
            </w:r>
          </w:p>
        </w:tc>
      </w:tr>
      <w:tr>
        <w:trPr>
          <w:trHeight w:val="369" w:hRule="atLeast"/>
        </w:trPr>
        <w:tc>
          <w:tcPr>
            <w:tcW w:w="4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629" w:right="61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0202</w:t>
            </w:r>
          </w:p>
        </w:tc>
        <w:tc>
          <w:tcPr>
            <w:tcW w:w="1102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406" w:right="38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0203</w:t>
            </w:r>
          </w:p>
        </w:tc>
        <w:tc>
          <w:tcPr>
            <w:tcW w:w="946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328" w:right="31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0205</w:t>
            </w:r>
          </w:p>
        </w:tc>
        <w:tc>
          <w:tcPr>
            <w:tcW w:w="1308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508" w:right="49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0200</w:t>
            </w:r>
          </w:p>
        </w:tc>
        <w:tc>
          <w:tcPr>
            <w:tcW w:w="847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75" w:right="5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301</w:t>
            </w:r>
          </w:p>
        </w:tc>
        <w:tc>
          <w:tcPr>
            <w:tcW w:w="888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330" w:right="3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302</w:t>
            </w:r>
          </w:p>
        </w:tc>
        <w:tc>
          <w:tcPr>
            <w:tcW w:w="955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364" w:right="34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303</w:t>
            </w:r>
          </w:p>
        </w:tc>
        <w:tc>
          <w:tcPr>
            <w:tcW w:w="929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40" w:right="2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304</w:t>
            </w:r>
          </w:p>
        </w:tc>
        <w:tc>
          <w:tcPr>
            <w:tcW w:w="1020" w:type="dxa"/>
          </w:tcPr>
          <w:p>
            <w:pPr>
              <w:pStyle w:val="TableParagraph"/>
              <w:spacing w:before="9"/>
              <w:rPr>
                <w:b/>
                <w:sz w:val="10"/>
              </w:rPr>
            </w:pPr>
          </w:p>
          <w:p>
            <w:pPr>
              <w:pStyle w:val="TableParagraph"/>
              <w:ind w:left="47" w:right="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"/>
        <w:gridCol w:w="3883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921" w:hRule="atLeast"/>
        </w:trPr>
        <w:tc>
          <w:tcPr>
            <w:tcW w:w="353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01</w:t>
            </w:r>
          </w:p>
          <w:p>
            <w:pPr>
              <w:pStyle w:val="TableParagraph"/>
              <w:spacing w:before="20"/>
              <w:ind w:left="114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  <w:p>
            <w:pPr>
              <w:pStyle w:val="TableParagraph"/>
              <w:spacing w:before="20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05</w:t>
            </w:r>
          </w:p>
          <w:p>
            <w:pPr>
              <w:pStyle w:val="TableParagraph"/>
              <w:spacing w:before="19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06</w:t>
            </w:r>
          </w:p>
          <w:p>
            <w:pPr>
              <w:pStyle w:val="TableParagraph"/>
              <w:spacing w:before="20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08</w:t>
            </w:r>
          </w:p>
          <w:p>
            <w:pPr>
              <w:pStyle w:val="TableParagraph"/>
              <w:spacing w:before="20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3883" w:type="dxa"/>
            <w:tcBorders>
              <w:bottom w:val="nil"/>
            </w:tcBorders>
          </w:tcPr>
          <w:p>
            <w:pPr>
              <w:pStyle w:val="TableParagraph"/>
              <w:spacing w:line="278" w:lineRule="auto" w:before="9"/>
              <w:ind w:left="21" w:right="361"/>
              <w:rPr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1 - Servizi istituzionali, generali e di gestione </w:t>
            </w:r>
            <w:r>
              <w:rPr>
                <w:w w:val="105"/>
                <w:sz w:val="11"/>
              </w:rPr>
              <w:t>Gestione economica, finanziaria, programmazione, provveditorato Gestione dei beni demaniali e patrimoniali</w:t>
            </w:r>
          </w:p>
          <w:p>
            <w:pPr>
              <w:pStyle w:val="TableParagraph"/>
              <w:spacing w:line="126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Ufficio tecnico</w:t>
            </w:r>
          </w:p>
          <w:p>
            <w:pPr>
              <w:pStyle w:val="TableParagraph"/>
              <w:spacing w:line="278" w:lineRule="auto" w:before="20"/>
              <w:ind w:left="21" w:right="2158"/>
              <w:rPr>
                <w:sz w:val="11"/>
              </w:rPr>
            </w:pPr>
            <w:r>
              <w:rPr>
                <w:w w:val="105"/>
                <w:sz w:val="11"/>
              </w:rPr>
              <w:t>Statistica e sistemi informativi Altri servizi generali</w:t>
            </w:r>
          </w:p>
        </w:tc>
        <w:tc>
          <w:tcPr>
            <w:tcW w:w="154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55.500,00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489.172,74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1.032.198,33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4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30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55.500,00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489.172,74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1.032.198,33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847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88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29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9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</w:tr>
      <w:tr>
        <w:trPr>
          <w:trHeight w:val="242" w:hRule="atLeast"/>
        </w:trPr>
        <w:tc>
          <w:tcPr>
            <w:tcW w:w="3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3" w:type="dxa"/>
            <w:tcBorders>
              <w:top w:val="nil"/>
            </w:tcBorders>
          </w:tcPr>
          <w:p>
            <w:pPr>
              <w:pStyle w:val="TableParagraph"/>
              <w:spacing w:before="38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1 - Servizi istituzionali, generali e di gestione</w:t>
            </w:r>
          </w:p>
        </w:tc>
        <w:tc>
          <w:tcPr>
            <w:tcW w:w="1548" w:type="dxa"/>
            <w:tcBorders>
              <w:top w:val="nil"/>
            </w:tcBorders>
          </w:tcPr>
          <w:p>
            <w:pPr>
              <w:pStyle w:val="TableParagraph"/>
              <w:spacing w:before="38"/>
              <w:ind w:left="84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1.576.871,07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46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308" w:type="dxa"/>
            <w:tcBorders>
              <w:top w:val="nil"/>
            </w:tcBorders>
          </w:tcPr>
          <w:p>
            <w:pPr>
              <w:pStyle w:val="TableParagraph"/>
              <w:spacing w:before="38"/>
              <w:ind w:left="60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1.576.871,07</w:t>
            </w:r>
          </w:p>
        </w:tc>
        <w:tc>
          <w:tcPr>
            <w:tcW w:w="847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888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29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"/>
        <w:gridCol w:w="3883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873" w:hRule="atLeast"/>
        </w:trPr>
        <w:tc>
          <w:tcPr>
            <w:tcW w:w="353" w:type="dxa"/>
          </w:tcPr>
          <w:p>
            <w:pPr>
              <w:pStyle w:val="TableParagraph"/>
              <w:spacing w:before="81"/>
              <w:ind w:left="105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05</w:t>
            </w:r>
          </w:p>
          <w:p>
            <w:pPr>
              <w:pStyle w:val="TableParagraph"/>
              <w:spacing w:before="94"/>
              <w:ind w:left="114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  <w:p>
            <w:pPr>
              <w:pStyle w:val="TableParagraph"/>
              <w:spacing w:before="20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883" w:type="dxa"/>
          </w:tcPr>
          <w:p>
            <w:pPr>
              <w:pStyle w:val="TableParagraph"/>
              <w:spacing w:line="283" w:lineRule="auto" w:before="9"/>
              <w:ind w:left="21" w:right="36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5 - Tutela e valorizzazione dei beni e delle attività </w:t>
            </w:r>
            <w:r>
              <w:rPr>
                <w:b/>
                <w:i/>
                <w:w w:val="105"/>
                <w:sz w:val="11"/>
              </w:rPr>
              <w:t>culturali</w:t>
            </w:r>
          </w:p>
          <w:p>
            <w:pPr>
              <w:pStyle w:val="TableParagraph"/>
              <w:spacing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Valorizzazione dei beni di interesse storico</w:t>
            </w:r>
          </w:p>
          <w:p>
            <w:pPr>
              <w:pStyle w:val="TableParagraph"/>
              <w:spacing w:before="20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Attività culturali e interventi diversi nel settore culturale</w:t>
            </w:r>
          </w:p>
          <w:p>
            <w:pPr>
              <w:pStyle w:val="TableParagraph"/>
              <w:spacing w:line="148" w:lineRule="exact" w:before="5"/>
              <w:ind w:left="21" w:right="36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5 - Tutela e valorizzazione dei beni e delle </w:t>
            </w:r>
            <w:r>
              <w:rPr>
                <w:b/>
                <w:i/>
                <w:w w:val="105"/>
                <w:sz w:val="11"/>
              </w:rPr>
              <w:t>attività culturali</w:t>
            </w:r>
          </w:p>
        </w:tc>
        <w:tc>
          <w:tcPr>
            <w:tcW w:w="154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129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129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129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851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851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8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695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695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69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30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1057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1057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105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84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596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59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637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637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63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704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704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70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67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67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67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left="76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left="76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left="76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6" w:after="0"/>
        <w:rPr>
          <w:b/>
          <w:sz w:val="12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"/>
        <w:gridCol w:w="3883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726" w:hRule="atLeast"/>
        </w:trPr>
        <w:tc>
          <w:tcPr>
            <w:tcW w:w="353" w:type="dxa"/>
          </w:tcPr>
          <w:p>
            <w:pPr>
              <w:pStyle w:val="TableParagraph"/>
              <w:spacing w:before="81"/>
              <w:ind w:left="105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09</w:t>
            </w:r>
          </w:p>
          <w:p>
            <w:pPr>
              <w:pStyle w:val="TableParagraph"/>
              <w:spacing w:before="94"/>
              <w:ind w:left="114"/>
              <w:rPr>
                <w:sz w:val="11"/>
              </w:rPr>
            </w:pPr>
            <w:r>
              <w:rPr>
                <w:w w:val="105"/>
                <w:sz w:val="11"/>
              </w:rPr>
              <w:t>08</w:t>
            </w:r>
          </w:p>
        </w:tc>
        <w:tc>
          <w:tcPr>
            <w:tcW w:w="3883" w:type="dxa"/>
          </w:tcPr>
          <w:p>
            <w:pPr>
              <w:pStyle w:val="TableParagraph"/>
              <w:spacing w:line="283" w:lineRule="auto" w:before="9"/>
              <w:ind w:left="21" w:right="36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9 - Sviluppo sostenibile e tutela del territorio e </w:t>
            </w:r>
            <w:r>
              <w:rPr>
                <w:b/>
                <w:i/>
                <w:w w:val="105"/>
                <w:sz w:val="11"/>
              </w:rPr>
              <w:t>dell'ambiente</w:t>
            </w:r>
          </w:p>
          <w:p>
            <w:pPr>
              <w:pStyle w:val="TableParagraph"/>
              <w:spacing w:line="123" w:lineRule="exact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Qualità dell'aria e riduzione dell'inquinamento</w:t>
            </w:r>
          </w:p>
          <w:p>
            <w:pPr>
              <w:pStyle w:val="TableParagraph"/>
              <w:spacing w:line="148" w:lineRule="exact" w:before="5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9 - Sviluppo sostenibile e tutela del territorio e </w:t>
            </w:r>
            <w:r>
              <w:rPr>
                <w:b/>
                <w:i/>
                <w:w w:val="105"/>
                <w:sz w:val="11"/>
              </w:rPr>
              <w:t>dell'ambiente</w:t>
            </w:r>
          </w:p>
        </w:tc>
        <w:tc>
          <w:tcPr>
            <w:tcW w:w="154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4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30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84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88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5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4"/>
              </w:rPr>
            </w:pPr>
          </w:p>
          <w:p>
            <w:pPr>
              <w:pStyle w:val="TableParagraph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9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"/>
        <w:gridCol w:w="3883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482" w:hRule="atLeast"/>
        </w:trPr>
        <w:tc>
          <w:tcPr>
            <w:tcW w:w="353" w:type="dxa"/>
            <w:tcBorders>
              <w:bottom w:val="nil"/>
            </w:tcBorders>
          </w:tcPr>
          <w:p>
            <w:pPr>
              <w:pStyle w:val="TableParagraph"/>
              <w:spacing w:before="7"/>
              <w:ind w:left="105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12</w:t>
            </w:r>
          </w:p>
          <w:p>
            <w:pPr>
              <w:pStyle w:val="TableParagraph"/>
              <w:spacing w:before="20"/>
              <w:ind w:left="114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  <w:p>
            <w:pPr>
              <w:pStyle w:val="TableParagraph"/>
              <w:spacing w:before="20"/>
              <w:ind w:left="115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883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12 - Diritti sociali, politiche sociali e famiglia</w:t>
            </w:r>
          </w:p>
          <w:p>
            <w:pPr>
              <w:pStyle w:val="TableParagraph"/>
              <w:spacing w:line="278" w:lineRule="auto" w:before="20"/>
              <w:ind w:left="21" w:right="1402"/>
              <w:rPr>
                <w:sz w:val="11"/>
              </w:rPr>
            </w:pPr>
            <w:r>
              <w:rPr>
                <w:w w:val="105"/>
                <w:sz w:val="11"/>
              </w:rPr>
              <w:t>Interventi per l'infanzia e i minori e per asili nido Interventi per la disabilità</w:t>
            </w:r>
          </w:p>
        </w:tc>
        <w:tc>
          <w:tcPr>
            <w:tcW w:w="154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102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46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30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847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888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55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929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  <w:tc>
          <w:tcPr>
            <w:tcW w:w="1020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20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</w:tc>
      </w:tr>
      <w:tr>
        <w:trPr>
          <w:trHeight w:val="242" w:hRule="atLeast"/>
        </w:trPr>
        <w:tc>
          <w:tcPr>
            <w:tcW w:w="35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3" w:type="dxa"/>
            <w:tcBorders>
              <w:top w:val="nil"/>
            </w:tcBorders>
          </w:tcPr>
          <w:p>
            <w:pPr>
              <w:pStyle w:val="TableParagraph"/>
              <w:spacing w:before="38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12 - Diritti sociali, politiche sociali e famiglia</w:t>
            </w:r>
          </w:p>
        </w:tc>
        <w:tc>
          <w:tcPr>
            <w:tcW w:w="1548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02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46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308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847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888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55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29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20" w:type="dxa"/>
            <w:tcBorders>
              <w:top w:val="nil"/>
            </w:tcBorders>
          </w:tcPr>
          <w:p>
            <w:pPr>
              <w:pStyle w:val="TableParagraph"/>
              <w:spacing w:before="38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"/>
        <w:gridCol w:w="3883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436" w:hRule="atLeast"/>
        </w:trPr>
        <w:tc>
          <w:tcPr>
            <w:tcW w:w="353" w:type="dxa"/>
          </w:tcPr>
          <w:p>
            <w:pPr>
              <w:pStyle w:val="TableParagraph"/>
              <w:spacing w:before="7"/>
              <w:ind w:left="105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20</w:t>
            </w:r>
          </w:p>
          <w:p>
            <w:pPr>
              <w:pStyle w:val="TableParagraph"/>
              <w:spacing w:before="20"/>
              <w:ind w:left="114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883" w:type="dxa"/>
          </w:tcPr>
          <w:p>
            <w:pPr>
              <w:pStyle w:val="TableParagraph"/>
              <w:spacing w:before="9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20 - Fondi e accantonamenti</w:t>
            </w:r>
          </w:p>
          <w:p>
            <w:pPr>
              <w:pStyle w:val="TableParagraph"/>
              <w:spacing w:before="20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Altri fondi</w:t>
            </w:r>
          </w:p>
          <w:p>
            <w:pPr>
              <w:pStyle w:val="TableParagraph"/>
              <w:spacing w:line="112" w:lineRule="exact" w:before="22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20 - Fondi e accantonamenti</w:t>
            </w:r>
          </w:p>
        </w:tc>
        <w:tc>
          <w:tcPr>
            <w:tcW w:w="154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02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46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402"/>
              <w:rPr>
                <w:sz w:val="11"/>
              </w:rPr>
            </w:pPr>
            <w:r>
              <w:rPr>
                <w:w w:val="105"/>
                <w:sz w:val="11"/>
              </w:rPr>
              <w:t>20.000,00</w:t>
            </w:r>
          </w:p>
          <w:p>
            <w:pPr>
              <w:pStyle w:val="TableParagraph"/>
              <w:spacing w:line="112" w:lineRule="exact" w:before="24"/>
              <w:ind w:left="40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130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764"/>
              <w:rPr>
                <w:sz w:val="11"/>
              </w:rPr>
            </w:pPr>
            <w:r>
              <w:rPr>
                <w:w w:val="105"/>
                <w:sz w:val="11"/>
              </w:rPr>
              <w:t>20.000,00</w:t>
            </w:r>
          </w:p>
          <w:p>
            <w:pPr>
              <w:pStyle w:val="TableParagraph"/>
              <w:spacing w:line="112" w:lineRule="exact" w:before="24"/>
              <w:ind w:left="76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847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888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55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before="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right="9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12" w:lineRule="exact" w:before="24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</w:tr>
    </w:tbl>
    <w:p>
      <w:pPr>
        <w:spacing w:line="240" w:lineRule="auto" w:before="10" w:after="0"/>
        <w:rPr>
          <w:b/>
          <w:sz w:val="11"/>
        </w:rPr>
      </w:pPr>
    </w:p>
    <w:tbl>
      <w:tblPr>
        <w:tblW w:w="0" w:type="auto"/>
        <w:jc w:val="left"/>
        <w:tblInd w:w="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6"/>
        <w:gridCol w:w="1548"/>
        <w:gridCol w:w="1102"/>
        <w:gridCol w:w="946"/>
        <w:gridCol w:w="1308"/>
        <w:gridCol w:w="847"/>
        <w:gridCol w:w="888"/>
        <w:gridCol w:w="955"/>
        <w:gridCol w:w="929"/>
        <w:gridCol w:w="1020"/>
      </w:tblGrid>
      <w:tr>
        <w:trPr>
          <w:trHeight w:val="143" w:hRule="atLeast"/>
        </w:trPr>
        <w:tc>
          <w:tcPr>
            <w:tcW w:w="4236" w:type="dxa"/>
          </w:tcPr>
          <w:p>
            <w:pPr>
              <w:pStyle w:val="TableParagraph"/>
              <w:spacing w:line="117" w:lineRule="exact" w:before="7"/>
              <w:ind w:left="2534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MACROAGGREGATI</w:t>
            </w:r>
          </w:p>
        </w:tc>
        <w:tc>
          <w:tcPr>
            <w:tcW w:w="1548" w:type="dxa"/>
          </w:tcPr>
          <w:p>
            <w:pPr>
              <w:pStyle w:val="TableParagraph"/>
              <w:spacing w:line="112" w:lineRule="exact" w:before="12"/>
              <w:ind w:left="84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1.576.871,07</w:t>
            </w:r>
          </w:p>
        </w:tc>
        <w:tc>
          <w:tcPr>
            <w:tcW w:w="1102" w:type="dxa"/>
          </w:tcPr>
          <w:p>
            <w:pPr>
              <w:pStyle w:val="TableParagraph"/>
              <w:spacing w:line="112" w:lineRule="exact" w:before="12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46" w:type="dxa"/>
          </w:tcPr>
          <w:p>
            <w:pPr>
              <w:pStyle w:val="TableParagraph"/>
              <w:spacing w:line="112" w:lineRule="exact" w:before="12"/>
              <w:ind w:left="40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1308" w:type="dxa"/>
          </w:tcPr>
          <w:p>
            <w:pPr>
              <w:pStyle w:val="TableParagraph"/>
              <w:spacing w:line="112" w:lineRule="exact" w:before="12"/>
              <w:ind w:left="60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1.596.871,07</w:t>
            </w:r>
          </w:p>
        </w:tc>
        <w:tc>
          <w:tcPr>
            <w:tcW w:w="847" w:type="dxa"/>
          </w:tcPr>
          <w:p>
            <w:pPr>
              <w:pStyle w:val="TableParagraph"/>
              <w:spacing w:line="112" w:lineRule="exact" w:before="12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888" w:type="dxa"/>
          </w:tcPr>
          <w:p>
            <w:pPr>
              <w:pStyle w:val="TableParagraph"/>
              <w:spacing w:line="112" w:lineRule="exact" w:before="12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55" w:type="dxa"/>
          </w:tcPr>
          <w:p>
            <w:pPr>
              <w:pStyle w:val="TableParagraph"/>
              <w:spacing w:line="112" w:lineRule="exact" w:before="12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29" w:type="dxa"/>
          </w:tcPr>
          <w:p>
            <w:pPr>
              <w:pStyle w:val="TableParagraph"/>
              <w:spacing w:line="112" w:lineRule="exact" w:before="12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20" w:type="dxa"/>
          </w:tcPr>
          <w:p>
            <w:pPr>
              <w:pStyle w:val="TableParagraph"/>
              <w:spacing w:line="112" w:lineRule="exact" w:before="12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</w:tr>
    </w:tbl>
    <w:p>
      <w:pPr>
        <w:spacing w:after="0" w:line="112" w:lineRule="exact"/>
        <w:jc w:val="right"/>
        <w:rPr>
          <w:sz w:val="11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5"/>
        <w:rPr>
          <w:b/>
          <w:sz w:val="21"/>
        </w:rPr>
      </w:pPr>
    </w:p>
    <w:p>
      <w:pPr>
        <w:pStyle w:val="BodyText"/>
        <w:spacing w:before="88"/>
        <w:ind w:left="5016" w:right="4917"/>
        <w:jc w:val="center"/>
      </w:pPr>
      <w:r>
        <w:rPr>
          <w:w w:val="105"/>
        </w:rPr>
        <w:t>SPESE PER MISSIONI, PROGRAMMI E MACROAGGREGATI</w:t>
      </w:r>
    </w:p>
    <w:p>
      <w:pPr>
        <w:pStyle w:val="BodyText"/>
        <w:spacing w:line="283" w:lineRule="auto" w:before="23"/>
        <w:ind w:left="5016" w:right="4917"/>
        <w:jc w:val="center"/>
      </w:pPr>
      <w:r>
        <w:rPr>
          <w:w w:val="105"/>
        </w:rPr>
        <w:t>SPESE IN CONTO CAPITALE E SPESE PER INCREMENTO DI ATTIVITA' FINANZIARIE PREVISIONI DI COMPETENZA</w:t>
      </w:r>
    </w:p>
    <w:p>
      <w:pPr>
        <w:pStyle w:val="BodyText"/>
        <w:spacing w:line="126" w:lineRule="exact" w:before="0"/>
        <w:ind w:left="5015" w:right="4917"/>
        <w:jc w:val="center"/>
      </w:pPr>
      <w:r>
        <w:rPr>
          <w:w w:val="105"/>
        </w:rPr>
        <w:t>Esercizio finanziario 2027</w:t>
      </w:r>
    </w:p>
    <w:p>
      <w:pPr>
        <w:spacing w:line="240" w:lineRule="auto" w:before="1" w:after="0"/>
        <w:rPr>
          <w:b/>
          <w:sz w:val="25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9"/>
        <w:gridCol w:w="1397"/>
        <w:gridCol w:w="1073"/>
        <w:gridCol w:w="1138"/>
        <w:gridCol w:w="1056"/>
        <w:gridCol w:w="953"/>
        <w:gridCol w:w="1001"/>
        <w:gridCol w:w="1073"/>
        <w:gridCol w:w="1047"/>
        <w:gridCol w:w="1148"/>
      </w:tblGrid>
      <w:tr>
        <w:trPr>
          <w:trHeight w:val="863" w:hRule="atLeast"/>
        </w:trPr>
        <w:tc>
          <w:tcPr>
            <w:tcW w:w="3619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8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MISSIONI E PROGRAMMI \ MACROAGGREGATI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 w:before="1"/>
              <w:ind w:left="189" w:hanging="1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Investimenti fissi lordi e acquisto di terreni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 w:before="1"/>
              <w:ind w:left="194" w:right="124" w:hanging="5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Contributi agli investimenti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 w:before="1"/>
              <w:ind w:left="172" w:right="159" w:firstLine="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Altre spese in conto capitale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83" w:lineRule="auto" w:before="85"/>
              <w:ind w:left="64" w:right="5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Totale SPESE IN CONTO CAPITALE</w:t>
            </w:r>
          </w:p>
        </w:tc>
        <w:tc>
          <w:tcPr>
            <w:tcW w:w="95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95" w:right="87"/>
              <w:jc w:val="center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Acquisizioni </w:t>
            </w:r>
            <w:r>
              <w:rPr>
                <w:b/>
                <w:sz w:val="13"/>
              </w:rPr>
              <w:t>di attività finanziarie</w:t>
            </w:r>
          </w:p>
        </w:tc>
        <w:tc>
          <w:tcPr>
            <w:tcW w:w="1001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39" w:right="29" w:firstLine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Concessione crediti di</w:t>
            </w:r>
            <w:r>
              <w:rPr>
                <w:b/>
                <w:spacing w:val="-15"/>
                <w:sz w:val="13"/>
              </w:rPr>
              <w:t> </w:t>
            </w:r>
            <w:r>
              <w:rPr>
                <w:b/>
                <w:sz w:val="13"/>
              </w:rPr>
              <w:t>breve termine</w:t>
            </w:r>
          </w:p>
        </w:tc>
        <w:tc>
          <w:tcPr>
            <w:tcW w:w="107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34" w:right="27" w:firstLine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Concessioni crediti di</w:t>
            </w:r>
            <w:r>
              <w:rPr>
                <w:b/>
                <w:spacing w:val="-16"/>
                <w:sz w:val="13"/>
              </w:rPr>
              <w:t> </w:t>
            </w:r>
            <w:r>
              <w:rPr>
                <w:b/>
                <w:sz w:val="13"/>
              </w:rPr>
              <w:t>medio- lungo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termine</w:t>
            </w:r>
          </w:p>
        </w:tc>
        <w:tc>
          <w:tcPr>
            <w:tcW w:w="1047" w:type="dxa"/>
          </w:tcPr>
          <w:p>
            <w:pPr>
              <w:pStyle w:val="TableParagraph"/>
              <w:spacing w:before="4"/>
              <w:rPr>
                <w:b/>
                <w:sz w:val="9"/>
              </w:rPr>
            </w:pPr>
          </w:p>
          <w:p>
            <w:pPr>
              <w:pStyle w:val="TableParagraph"/>
              <w:spacing w:line="266" w:lineRule="auto"/>
              <w:ind w:left="34" w:right="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Altre spese per incremento di attività finanziarie</w:t>
            </w:r>
          </w:p>
        </w:tc>
        <w:tc>
          <w:tcPr>
            <w:tcW w:w="114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24" w:right="19" w:hanging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 spese per incremento attività</w:t>
            </w:r>
            <w:r>
              <w:rPr>
                <w:b/>
                <w:spacing w:val="-18"/>
                <w:sz w:val="13"/>
              </w:rPr>
              <w:t> </w:t>
            </w:r>
            <w:r>
              <w:rPr>
                <w:b/>
                <w:sz w:val="13"/>
              </w:rPr>
              <w:t>finanziarie</w:t>
            </w:r>
          </w:p>
        </w:tc>
      </w:tr>
      <w:tr>
        <w:trPr>
          <w:trHeight w:val="165" w:hRule="atLeast"/>
        </w:trPr>
        <w:tc>
          <w:tcPr>
            <w:tcW w:w="3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line="124" w:lineRule="exact" w:before="21"/>
              <w:ind w:left="555" w:right="53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0202</w:t>
            </w:r>
          </w:p>
        </w:tc>
        <w:tc>
          <w:tcPr>
            <w:tcW w:w="1073" w:type="dxa"/>
          </w:tcPr>
          <w:p>
            <w:pPr>
              <w:pStyle w:val="TableParagraph"/>
              <w:spacing w:line="124" w:lineRule="exact" w:before="21"/>
              <w:ind w:left="391" w:right="37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0203</w:t>
            </w:r>
          </w:p>
        </w:tc>
        <w:tc>
          <w:tcPr>
            <w:tcW w:w="1138" w:type="dxa"/>
          </w:tcPr>
          <w:p>
            <w:pPr>
              <w:pStyle w:val="TableParagraph"/>
              <w:spacing w:line="124" w:lineRule="exact" w:before="21"/>
              <w:ind w:left="425" w:right="40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0205</w:t>
            </w:r>
          </w:p>
        </w:tc>
        <w:tc>
          <w:tcPr>
            <w:tcW w:w="1056" w:type="dxa"/>
          </w:tcPr>
          <w:p>
            <w:pPr>
              <w:pStyle w:val="TableParagraph"/>
              <w:spacing w:line="124" w:lineRule="exact" w:before="21"/>
              <w:ind w:left="64" w:right="4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0200</w:t>
            </w:r>
          </w:p>
        </w:tc>
        <w:tc>
          <w:tcPr>
            <w:tcW w:w="953" w:type="dxa"/>
          </w:tcPr>
          <w:p>
            <w:pPr>
              <w:pStyle w:val="TableParagraph"/>
              <w:spacing w:line="138" w:lineRule="exact" w:before="7"/>
              <w:ind w:left="95" w:right="8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301</w:t>
            </w:r>
          </w:p>
        </w:tc>
        <w:tc>
          <w:tcPr>
            <w:tcW w:w="1001" w:type="dxa"/>
          </w:tcPr>
          <w:p>
            <w:pPr>
              <w:pStyle w:val="TableParagraph"/>
              <w:spacing w:line="138" w:lineRule="exact" w:before="7"/>
              <w:ind w:left="374" w:right="35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302</w:t>
            </w:r>
          </w:p>
        </w:tc>
        <w:tc>
          <w:tcPr>
            <w:tcW w:w="1073" w:type="dxa"/>
          </w:tcPr>
          <w:p>
            <w:pPr>
              <w:pStyle w:val="TableParagraph"/>
              <w:spacing w:line="138" w:lineRule="exact" w:before="7"/>
              <w:ind w:left="388" w:right="37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303</w:t>
            </w:r>
          </w:p>
        </w:tc>
        <w:tc>
          <w:tcPr>
            <w:tcW w:w="1047" w:type="dxa"/>
          </w:tcPr>
          <w:p>
            <w:pPr>
              <w:pStyle w:val="TableParagraph"/>
              <w:spacing w:line="138" w:lineRule="exact" w:before="7"/>
              <w:ind w:left="34" w:right="1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304</w:t>
            </w:r>
          </w:p>
        </w:tc>
        <w:tc>
          <w:tcPr>
            <w:tcW w:w="1148" w:type="dxa"/>
          </w:tcPr>
          <w:p>
            <w:pPr>
              <w:pStyle w:val="TableParagraph"/>
              <w:spacing w:line="138" w:lineRule="exact" w:before="7"/>
              <w:ind w:left="447" w:right="43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"/>
        <w:gridCol w:w="3388"/>
        <w:gridCol w:w="1396"/>
        <w:gridCol w:w="1072"/>
        <w:gridCol w:w="1137"/>
        <w:gridCol w:w="1055"/>
        <w:gridCol w:w="952"/>
        <w:gridCol w:w="1000"/>
        <w:gridCol w:w="1072"/>
        <w:gridCol w:w="1046"/>
        <w:gridCol w:w="1147"/>
      </w:tblGrid>
      <w:tr>
        <w:trPr>
          <w:trHeight w:val="266" w:hRule="atLeast"/>
        </w:trPr>
        <w:tc>
          <w:tcPr>
            <w:tcW w:w="23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4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01</w:t>
            </w:r>
          </w:p>
        </w:tc>
        <w:tc>
          <w:tcPr>
            <w:tcW w:w="3388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1 - Servizi istituzionali, generali e di gestione</w:t>
            </w:r>
          </w:p>
        </w:tc>
        <w:tc>
          <w:tcPr>
            <w:tcW w:w="139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78" w:hRule="atLeast"/>
        </w:trPr>
        <w:tc>
          <w:tcPr>
            <w:tcW w:w="23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  <w:p>
            <w:pPr>
              <w:pStyle w:val="TableParagraph"/>
              <w:spacing w:before="104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05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06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08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TableParagraph"/>
              <w:spacing w:line="283" w:lineRule="auto" w:before="40"/>
              <w:ind w:left="21" w:right="129"/>
              <w:rPr>
                <w:sz w:val="11"/>
              </w:rPr>
            </w:pPr>
            <w:r>
              <w:rPr>
                <w:w w:val="105"/>
                <w:sz w:val="11"/>
              </w:rPr>
              <w:t>Gestione economica, finanziaria, programmazione, provveditorato</w:t>
            </w:r>
          </w:p>
          <w:p>
            <w:pPr>
              <w:pStyle w:val="TableParagraph"/>
              <w:spacing w:line="314" w:lineRule="auto" w:before="7"/>
              <w:ind w:left="21" w:right="1192"/>
              <w:rPr>
                <w:sz w:val="11"/>
              </w:rPr>
            </w:pPr>
            <w:r>
              <w:rPr>
                <w:w w:val="105"/>
                <w:sz w:val="11"/>
              </w:rPr>
              <w:t>Gestione dei beni demaniali e patrimoniali Ufficio tecnico</w:t>
            </w:r>
          </w:p>
          <w:p>
            <w:pPr>
              <w:pStyle w:val="TableParagraph"/>
              <w:spacing w:line="314" w:lineRule="auto"/>
              <w:ind w:left="21" w:right="1663"/>
              <w:rPr>
                <w:sz w:val="11"/>
              </w:rPr>
            </w:pPr>
            <w:r>
              <w:rPr>
                <w:w w:val="105"/>
                <w:sz w:val="11"/>
              </w:rPr>
              <w:t>Statistica e sistemi informativi Altri servizi generali</w:t>
            </w:r>
          </w:p>
          <w:p>
            <w:pPr>
              <w:pStyle w:val="TableParagraph"/>
              <w:spacing w:line="119" w:lineRule="exact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1 - Servizi istituzionali, generali e di</w:t>
            </w:r>
          </w:p>
          <w:p>
            <w:pPr>
              <w:pStyle w:val="TableParagraph"/>
              <w:spacing w:line="109" w:lineRule="exact" w:before="22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gestione</w:t>
            </w:r>
          </w:p>
        </w:tc>
        <w:tc>
          <w:tcPr>
            <w:tcW w:w="1396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196.200,00</w:t>
            </w:r>
          </w:p>
          <w:p>
            <w:pPr>
              <w:pStyle w:val="TableParagraph"/>
              <w:spacing w:before="104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333.000,17</w:t>
            </w:r>
          </w:p>
          <w:p>
            <w:pPr>
              <w:pStyle w:val="TableParagraph"/>
              <w:spacing w:before="39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111.070,14</w:t>
            </w:r>
          </w:p>
          <w:p>
            <w:pPr>
              <w:pStyle w:val="TableParagraph"/>
              <w:spacing w:before="39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640.270,31</w:t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4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4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5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5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196.200,00</w:t>
            </w:r>
          </w:p>
          <w:p>
            <w:pPr>
              <w:pStyle w:val="TableParagraph"/>
              <w:spacing w:before="104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333.000,17</w:t>
            </w:r>
          </w:p>
          <w:p>
            <w:pPr>
              <w:pStyle w:val="TableParagraph"/>
              <w:spacing w:before="39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111.070,14</w:t>
            </w:r>
          </w:p>
          <w:p>
            <w:pPr>
              <w:pStyle w:val="TableParagraph"/>
              <w:spacing w:before="39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640.270,31</w:t>
            </w:r>
          </w:p>
        </w:tc>
        <w:tc>
          <w:tcPr>
            <w:tcW w:w="952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00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5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46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147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"/>
        <w:gridCol w:w="3388"/>
        <w:gridCol w:w="1396"/>
        <w:gridCol w:w="1072"/>
        <w:gridCol w:w="1137"/>
        <w:gridCol w:w="1055"/>
        <w:gridCol w:w="952"/>
        <w:gridCol w:w="1000"/>
        <w:gridCol w:w="1072"/>
        <w:gridCol w:w="1046"/>
        <w:gridCol w:w="1147"/>
      </w:tblGrid>
      <w:tr>
        <w:trPr>
          <w:trHeight w:val="916" w:hRule="atLeast"/>
        </w:trPr>
        <w:tc>
          <w:tcPr>
            <w:tcW w:w="230" w:type="dxa"/>
          </w:tcPr>
          <w:p>
            <w:pPr>
              <w:pStyle w:val="TableParagraph"/>
              <w:spacing w:before="84"/>
              <w:ind w:left="4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05</w:t>
            </w:r>
          </w:p>
          <w:p>
            <w:pPr>
              <w:pStyle w:val="TableParagraph"/>
              <w:spacing w:before="103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  <w:p>
            <w:pPr>
              <w:pStyle w:val="TableParagraph"/>
              <w:spacing w:before="40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388" w:type="dxa"/>
          </w:tcPr>
          <w:p>
            <w:pPr>
              <w:pStyle w:val="TableParagraph"/>
              <w:spacing w:line="283" w:lineRule="auto" w:before="9"/>
              <w:ind w:left="21" w:right="129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5 - Tutela e valorizzazione dei beni e delle </w:t>
            </w:r>
            <w:r>
              <w:rPr>
                <w:b/>
                <w:i/>
                <w:w w:val="105"/>
                <w:sz w:val="11"/>
              </w:rPr>
              <w:t>attività culturali</w:t>
            </w:r>
          </w:p>
          <w:p>
            <w:pPr>
              <w:pStyle w:val="TableParagraph"/>
              <w:spacing w:before="6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Valorizzazione dei beni di interesse storico</w:t>
            </w:r>
          </w:p>
          <w:p>
            <w:pPr>
              <w:pStyle w:val="TableParagraph"/>
              <w:spacing w:before="40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Attività culturali e interventi diversi nel settore culturale</w:t>
            </w:r>
          </w:p>
          <w:p>
            <w:pPr>
              <w:pStyle w:val="TableParagraph"/>
              <w:spacing w:line="150" w:lineRule="atLeast" w:before="8"/>
              <w:ind w:left="21" w:right="129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5 - Tutela e valorizzazione dei beni e </w:t>
            </w:r>
            <w:r>
              <w:rPr>
                <w:b/>
                <w:i/>
                <w:w w:val="105"/>
                <w:sz w:val="11"/>
              </w:rPr>
              <w:t>delle attività culturali</w:t>
            </w:r>
          </w:p>
        </w:tc>
        <w:tc>
          <w:tcPr>
            <w:tcW w:w="139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14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114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114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24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825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82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90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890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89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5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0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80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80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5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681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681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681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729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729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729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802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802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802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777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777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777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878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878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878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"/>
        <w:gridCol w:w="3388"/>
        <w:gridCol w:w="1396"/>
        <w:gridCol w:w="1072"/>
        <w:gridCol w:w="1137"/>
        <w:gridCol w:w="1055"/>
        <w:gridCol w:w="952"/>
        <w:gridCol w:w="1000"/>
        <w:gridCol w:w="1072"/>
        <w:gridCol w:w="1046"/>
        <w:gridCol w:w="1147"/>
      </w:tblGrid>
      <w:tr>
        <w:trPr>
          <w:trHeight w:val="496" w:hRule="atLeast"/>
        </w:trPr>
        <w:tc>
          <w:tcPr>
            <w:tcW w:w="230" w:type="dxa"/>
          </w:tcPr>
          <w:p>
            <w:pPr>
              <w:pStyle w:val="TableParagraph"/>
              <w:spacing w:before="16"/>
              <w:ind w:left="4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20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388" w:type="dxa"/>
          </w:tcPr>
          <w:p>
            <w:pPr>
              <w:pStyle w:val="TableParagraph"/>
              <w:spacing w:before="16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20 - Fondi e accantonamenti</w:t>
            </w:r>
          </w:p>
          <w:p>
            <w:pPr>
              <w:pStyle w:val="TableParagraph"/>
              <w:spacing w:before="39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Altri fondi</w:t>
            </w:r>
          </w:p>
          <w:p>
            <w:pPr>
              <w:pStyle w:val="TableParagraph"/>
              <w:spacing w:line="124" w:lineRule="exact" w:before="44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20 - Fondi e accantonamenti</w:t>
            </w:r>
          </w:p>
        </w:tc>
        <w:tc>
          <w:tcPr>
            <w:tcW w:w="1396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24" w:lineRule="exact" w:before="44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24" w:lineRule="exact" w:before="44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37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597"/>
              <w:rPr>
                <w:sz w:val="11"/>
              </w:rPr>
            </w:pPr>
            <w:r>
              <w:rPr>
                <w:w w:val="105"/>
                <w:sz w:val="11"/>
              </w:rPr>
              <w:t>20.000,00</w:t>
            </w:r>
          </w:p>
          <w:p>
            <w:pPr>
              <w:pStyle w:val="TableParagraph"/>
              <w:spacing w:line="124" w:lineRule="exact" w:before="44"/>
              <w:ind w:left="59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105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516"/>
              <w:rPr>
                <w:sz w:val="11"/>
              </w:rPr>
            </w:pPr>
            <w:r>
              <w:rPr>
                <w:w w:val="105"/>
                <w:sz w:val="11"/>
              </w:rPr>
              <w:t>20.000,00</w:t>
            </w:r>
          </w:p>
          <w:p>
            <w:pPr>
              <w:pStyle w:val="TableParagraph"/>
              <w:spacing w:line="124" w:lineRule="exact" w:before="44"/>
              <w:ind w:left="5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952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00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5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147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9"/>
        <w:gridCol w:w="1397"/>
        <w:gridCol w:w="1073"/>
        <w:gridCol w:w="1138"/>
        <w:gridCol w:w="1056"/>
        <w:gridCol w:w="953"/>
        <w:gridCol w:w="1001"/>
        <w:gridCol w:w="1073"/>
        <w:gridCol w:w="1047"/>
        <w:gridCol w:w="1148"/>
      </w:tblGrid>
      <w:tr>
        <w:trPr>
          <w:trHeight w:val="165" w:hRule="atLeast"/>
        </w:trPr>
        <w:tc>
          <w:tcPr>
            <w:tcW w:w="3619" w:type="dxa"/>
          </w:tcPr>
          <w:p>
            <w:pPr>
              <w:pStyle w:val="TableParagraph"/>
              <w:spacing w:before="16"/>
              <w:ind w:left="1917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MACROAGGREGATI</w:t>
            </w:r>
          </w:p>
        </w:tc>
        <w:tc>
          <w:tcPr>
            <w:tcW w:w="1397" w:type="dxa"/>
          </w:tcPr>
          <w:p>
            <w:pPr>
              <w:pStyle w:val="TableParagraph"/>
              <w:spacing w:line="124" w:lineRule="exact" w:before="21"/>
              <w:ind w:left="7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640.270,31</w:t>
            </w:r>
          </w:p>
        </w:tc>
        <w:tc>
          <w:tcPr>
            <w:tcW w:w="1073" w:type="dxa"/>
          </w:tcPr>
          <w:p>
            <w:pPr>
              <w:pStyle w:val="TableParagraph"/>
              <w:spacing w:line="124" w:lineRule="exact" w:before="21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38" w:type="dxa"/>
          </w:tcPr>
          <w:p>
            <w:pPr>
              <w:pStyle w:val="TableParagraph"/>
              <w:spacing w:line="124" w:lineRule="exact" w:before="21"/>
              <w:ind w:left="5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1056" w:type="dxa"/>
          </w:tcPr>
          <w:p>
            <w:pPr>
              <w:pStyle w:val="TableParagraph"/>
              <w:spacing w:line="124" w:lineRule="exact" w:before="21"/>
              <w:ind w:left="44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660.270,31</w:t>
            </w:r>
          </w:p>
        </w:tc>
        <w:tc>
          <w:tcPr>
            <w:tcW w:w="953" w:type="dxa"/>
          </w:tcPr>
          <w:p>
            <w:pPr>
              <w:pStyle w:val="TableParagraph"/>
              <w:spacing w:line="138" w:lineRule="exact" w:before="7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38" w:lineRule="exact" w:before="7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73" w:type="dxa"/>
          </w:tcPr>
          <w:p>
            <w:pPr>
              <w:pStyle w:val="TableParagraph"/>
              <w:spacing w:line="138" w:lineRule="exact" w:before="7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38" w:lineRule="exact" w:before="7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148" w:type="dxa"/>
          </w:tcPr>
          <w:p>
            <w:pPr>
              <w:pStyle w:val="TableParagraph"/>
              <w:spacing w:line="138" w:lineRule="exact" w:before="7"/>
              <w:ind w:right="14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</w:tbl>
    <w:p>
      <w:pPr>
        <w:spacing w:after="0" w:line="138" w:lineRule="exact"/>
        <w:jc w:val="right"/>
        <w:rPr>
          <w:sz w:val="13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5"/>
        <w:rPr>
          <w:b/>
          <w:sz w:val="21"/>
        </w:rPr>
      </w:pPr>
    </w:p>
    <w:p>
      <w:pPr>
        <w:pStyle w:val="BodyText"/>
        <w:spacing w:before="88"/>
        <w:ind w:left="5016" w:right="4917"/>
        <w:jc w:val="center"/>
      </w:pPr>
      <w:r>
        <w:rPr>
          <w:w w:val="105"/>
        </w:rPr>
        <w:t>SPESE PER MISSIONI, PROGRAMMI E MACROAGGREGATI</w:t>
      </w:r>
    </w:p>
    <w:p>
      <w:pPr>
        <w:pStyle w:val="BodyText"/>
        <w:spacing w:line="283" w:lineRule="auto" w:before="23"/>
        <w:ind w:left="5016" w:right="4917"/>
        <w:jc w:val="center"/>
      </w:pPr>
      <w:r>
        <w:rPr>
          <w:w w:val="105"/>
        </w:rPr>
        <w:t>SPESE IN CONTO CAPITALE E SPESE PER INCREMENTO DI ATTIVITA' FINANZIARIE PREVISIONI DI COMPETENZA</w:t>
      </w:r>
    </w:p>
    <w:p>
      <w:pPr>
        <w:pStyle w:val="BodyText"/>
        <w:spacing w:line="126" w:lineRule="exact" w:before="0"/>
        <w:ind w:left="5015" w:right="4917"/>
        <w:jc w:val="center"/>
      </w:pPr>
      <w:r>
        <w:rPr>
          <w:w w:val="105"/>
        </w:rPr>
        <w:t>Esercizio finanziario 2028</w:t>
      </w:r>
    </w:p>
    <w:p>
      <w:pPr>
        <w:spacing w:line="240" w:lineRule="auto" w:before="1" w:after="0"/>
        <w:rPr>
          <w:b/>
          <w:sz w:val="25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9"/>
        <w:gridCol w:w="1397"/>
        <w:gridCol w:w="1073"/>
        <w:gridCol w:w="1138"/>
        <w:gridCol w:w="1056"/>
        <w:gridCol w:w="953"/>
        <w:gridCol w:w="1001"/>
        <w:gridCol w:w="1073"/>
        <w:gridCol w:w="1047"/>
        <w:gridCol w:w="1148"/>
      </w:tblGrid>
      <w:tr>
        <w:trPr>
          <w:trHeight w:val="863" w:hRule="atLeast"/>
        </w:trPr>
        <w:tc>
          <w:tcPr>
            <w:tcW w:w="3619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48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MISSIONI E PROGRAMMI \ MACROAGGREGATI</w:t>
            </w:r>
          </w:p>
        </w:tc>
        <w:tc>
          <w:tcPr>
            <w:tcW w:w="139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 w:before="1"/>
              <w:ind w:left="189" w:hanging="1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Investimenti fissi lordi e acquisto di terreni</w:t>
            </w:r>
          </w:p>
        </w:tc>
        <w:tc>
          <w:tcPr>
            <w:tcW w:w="1073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 w:before="1"/>
              <w:ind w:left="194" w:right="124" w:hanging="5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Contributi agli investimenti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9"/>
              <w:rPr>
                <w:b/>
                <w:sz w:val="13"/>
              </w:rPr>
            </w:pPr>
          </w:p>
          <w:p>
            <w:pPr>
              <w:pStyle w:val="TableParagraph"/>
              <w:spacing w:line="283" w:lineRule="auto" w:before="1"/>
              <w:ind w:left="172" w:right="159" w:firstLine="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Altre spese in conto capitale</w:t>
            </w:r>
          </w:p>
        </w:tc>
        <w:tc>
          <w:tcPr>
            <w:tcW w:w="105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line="283" w:lineRule="auto" w:before="85"/>
              <w:ind w:left="64" w:right="5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Totale SPESE IN CONTO CAPITALE</w:t>
            </w:r>
          </w:p>
        </w:tc>
        <w:tc>
          <w:tcPr>
            <w:tcW w:w="95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95" w:right="87"/>
              <w:jc w:val="center"/>
              <w:rPr>
                <w:b/>
                <w:sz w:val="13"/>
              </w:rPr>
            </w:pPr>
            <w:r>
              <w:rPr>
                <w:b/>
                <w:w w:val="95"/>
                <w:sz w:val="13"/>
              </w:rPr>
              <w:t>Acquisizioni </w:t>
            </w:r>
            <w:r>
              <w:rPr>
                <w:b/>
                <w:sz w:val="13"/>
              </w:rPr>
              <w:t>di attività finanziarie</w:t>
            </w:r>
          </w:p>
        </w:tc>
        <w:tc>
          <w:tcPr>
            <w:tcW w:w="1001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39" w:right="29" w:firstLine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Concessione crediti di</w:t>
            </w:r>
            <w:r>
              <w:rPr>
                <w:b/>
                <w:spacing w:val="-15"/>
                <w:sz w:val="13"/>
              </w:rPr>
              <w:t> </w:t>
            </w:r>
            <w:r>
              <w:rPr>
                <w:b/>
                <w:sz w:val="13"/>
              </w:rPr>
              <w:t>breve termine</w:t>
            </w:r>
          </w:p>
        </w:tc>
        <w:tc>
          <w:tcPr>
            <w:tcW w:w="1073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34" w:right="27" w:firstLine="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Concessioni crediti di</w:t>
            </w:r>
            <w:r>
              <w:rPr>
                <w:b/>
                <w:spacing w:val="-16"/>
                <w:sz w:val="13"/>
              </w:rPr>
              <w:t> </w:t>
            </w:r>
            <w:r>
              <w:rPr>
                <w:b/>
                <w:sz w:val="13"/>
              </w:rPr>
              <w:t>medio- lungo</w:t>
            </w:r>
            <w:r>
              <w:rPr>
                <w:b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termine</w:t>
            </w:r>
          </w:p>
        </w:tc>
        <w:tc>
          <w:tcPr>
            <w:tcW w:w="1047" w:type="dxa"/>
          </w:tcPr>
          <w:p>
            <w:pPr>
              <w:pStyle w:val="TableParagraph"/>
              <w:spacing w:before="4"/>
              <w:rPr>
                <w:b/>
                <w:sz w:val="9"/>
              </w:rPr>
            </w:pPr>
          </w:p>
          <w:p>
            <w:pPr>
              <w:pStyle w:val="TableParagraph"/>
              <w:spacing w:line="266" w:lineRule="auto"/>
              <w:ind w:left="34" w:right="2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Altre spese per incremento di attività finanziarie</w:t>
            </w:r>
          </w:p>
        </w:tc>
        <w:tc>
          <w:tcPr>
            <w:tcW w:w="1148" w:type="dxa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line="266" w:lineRule="auto" w:before="1"/>
              <w:ind w:left="24" w:right="19" w:hanging="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Totale spese per incremento attività</w:t>
            </w:r>
            <w:r>
              <w:rPr>
                <w:b/>
                <w:spacing w:val="-18"/>
                <w:sz w:val="13"/>
              </w:rPr>
              <w:t> </w:t>
            </w:r>
            <w:r>
              <w:rPr>
                <w:b/>
                <w:sz w:val="13"/>
              </w:rPr>
              <w:t>finanziarie</w:t>
            </w:r>
          </w:p>
        </w:tc>
      </w:tr>
      <w:tr>
        <w:trPr>
          <w:trHeight w:val="165" w:hRule="atLeast"/>
        </w:trPr>
        <w:tc>
          <w:tcPr>
            <w:tcW w:w="36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>
            <w:pPr>
              <w:pStyle w:val="TableParagraph"/>
              <w:spacing w:line="124" w:lineRule="exact" w:before="21"/>
              <w:ind w:left="555" w:right="53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0202</w:t>
            </w:r>
          </w:p>
        </w:tc>
        <w:tc>
          <w:tcPr>
            <w:tcW w:w="1073" w:type="dxa"/>
          </w:tcPr>
          <w:p>
            <w:pPr>
              <w:pStyle w:val="TableParagraph"/>
              <w:spacing w:line="124" w:lineRule="exact" w:before="21"/>
              <w:ind w:left="391" w:right="37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0203</w:t>
            </w:r>
          </w:p>
        </w:tc>
        <w:tc>
          <w:tcPr>
            <w:tcW w:w="1138" w:type="dxa"/>
          </w:tcPr>
          <w:p>
            <w:pPr>
              <w:pStyle w:val="TableParagraph"/>
              <w:spacing w:line="124" w:lineRule="exact" w:before="21"/>
              <w:ind w:left="425" w:right="40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0205</w:t>
            </w:r>
          </w:p>
        </w:tc>
        <w:tc>
          <w:tcPr>
            <w:tcW w:w="1056" w:type="dxa"/>
          </w:tcPr>
          <w:p>
            <w:pPr>
              <w:pStyle w:val="TableParagraph"/>
              <w:spacing w:line="124" w:lineRule="exact" w:before="21"/>
              <w:ind w:left="64" w:right="46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0200</w:t>
            </w:r>
          </w:p>
        </w:tc>
        <w:tc>
          <w:tcPr>
            <w:tcW w:w="953" w:type="dxa"/>
          </w:tcPr>
          <w:p>
            <w:pPr>
              <w:pStyle w:val="TableParagraph"/>
              <w:spacing w:line="138" w:lineRule="exact" w:before="7"/>
              <w:ind w:left="95" w:right="8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301</w:t>
            </w:r>
          </w:p>
        </w:tc>
        <w:tc>
          <w:tcPr>
            <w:tcW w:w="1001" w:type="dxa"/>
          </w:tcPr>
          <w:p>
            <w:pPr>
              <w:pStyle w:val="TableParagraph"/>
              <w:spacing w:line="138" w:lineRule="exact" w:before="7"/>
              <w:ind w:left="374" w:right="35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302</w:t>
            </w:r>
          </w:p>
        </w:tc>
        <w:tc>
          <w:tcPr>
            <w:tcW w:w="1073" w:type="dxa"/>
          </w:tcPr>
          <w:p>
            <w:pPr>
              <w:pStyle w:val="TableParagraph"/>
              <w:spacing w:line="138" w:lineRule="exact" w:before="7"/>
              <w:ind w:left="388" w:right="37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303</w:t>
            </w:r>
          </w:p>
        </w:tc>
        <w:tc>
          <w:tcPr>
            <w:tcW w:w="1047" w:type="dxa"/>
          </w:tcPr>
          <w:p>
            <w:pPr>
              <w:pStyle w:val="TableParagraph"/>
              <w:spacing w:line="138" w:lineRule="exact" w:before="7"/>
              <w:ind w:left="34" w:right="1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304</w:t>
            </w:r>
          </w:p>
        </w:tc>
        <w:tc>
          <w:tcPr>
            <w:tcW w:w="1148" w:type="dxa"/>
          </w:tcPr>
          <w:p>
            <w:pPr>
              <w:pStyle w:val="TableParagraph"/>
              <w:spacing w:line="138" w:lineRule="exact" w:before="7"/>
              <w:ind w:left="447" w:right="433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"/>
        <w:gridCol w:w="3388"/>
        <w:gridCol w:w="1396"/>
        <w:gridCol w:w="1072"/>
        <w:gridCol w:w="1137"/>
        <w:gridCol w:w="1055"/>
        <w:gridCol w:w="952"/>
        <w:gridCol w:w="1000"/>
        <w:gridCol w:w="1072"/>
        <w:gridCol w:w="1046"/>
        <w:gridCol w:w="1147"/>
      </w:tblGrid>
      <w:tr>
        <w:trPr>
          <w:trHeight w:val="266" w:hRule="atLeast"/>
        </w:trPr>
        <w:tc>
          <w:tcPr>
            <w:tcW w:w="230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4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01</w:t>
            </w:r>
          </w:p>
        </w:tc>
        <w:tc>
          <w:tcPr>
            <w:tcW w:w="3388" w:type="dxa"/>
            <w:tcBorders>
              <w:bottom w:val="nil"/>
            </w:tcBorders>
          </w:tcPr>
          <w:p>
            <w:pPr>
              <w:pStyle w:val="TableParagraph"/>
              <w:spacing w:before="84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1 - Servizi istituzionali, generali e di gestione</w:t>
            </w:r>
          </w:p>
        </w:tc>
        <w:tc>
          <w:tcPr>
            <w:tcW w:w="139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5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00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4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1278" w:hRule="atLeast"/>
        </w:trPr>
        <w:tc>
          <w:tcPr>
            <w:tcW w:w="230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  <w:p>
            <w:pPr>
              <w:pStyle w:val="TableParagraph"/>
              <w:spacing w:before="104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05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06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08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11</w:t>
            </w:r>
          </w:p>
        </w:tc>
        <w:tc>
          <w:tcPr>
            <w:tcW w:w="3388" w:type="dxa"/>
            <w:tcBorders>
              <w:top w:val="nil"/>
            </w:tcBorders>
          </w:tcPr>
          <w:p>
            <w:pPr>
              <w:pStyle w:val="TableParagraph"/>
              <w:spacing w:line="283" w:lineRule="auto" w:before="40"/>
              <w:ind w:left="21" w:right="129"/>
              <w:rPr>
                <w:sz w:val="11"/>
              </w:rPr>
            </w:pPr>
            <w:r>
              <w:rPr>
                <w:w w:val="105"/>
                <w:sz w:val="11"/>
              </w:rPr>
              <w:t>Gestione economica, finanziaria, programmazione, provveditorato</w:t>
            </w:r>
          </w:p>
          <w:p>
            <w:pPr>
              <w:pStyle w:val="TableParagraph"/>
              <w:spacing w:line="314" w:lineRule="auto" w:before="7"/>
              <w:ind w:left="21" w:right="1192"/>
              <w:rPr>
                <w:sz w:val="11"/>
              </w:rPr>
            </w:pPr>
            <w:r>
              <w:rPr>
                <w:w w:val="105"/>
                <w:sz w:val="11"/>
              </w:rPr>
              <w:t>Gestione dei beni demaniali e patrimoniali Ufficio tecnico</w:t>
            </w:r>
          </w:p>
          <w:p>
            <w:pPr>
              <w:pStyle w:val="TableParagraph"/>
              <w:spacing w:line="314" w:lineRule="auto"/>
              <w:ind w:left="21" w:right="1663"/>
              <w:rPr>
                <w:sz w:val="11"/>
              </w:rPr>
            </w:pPr>
            <w:r>
              <w:rPr>
                <w:w w:val="105"/>
                <w:sz w:val="11"/>
              </w:rPr>
              <w:t>Statistica e sistemi informativi Altri servizi generali</w:t>
            </w:r>
          </w:p>
          <w:p>
            <w:pPr>
              <w:pStyle w:val="TableParagraph"/>
              <w:spacing w:line="119" w:lineRule="exact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1 - Servizi istituzionali, generali e di</w:t>
            </w:r>
          </w:p>
          <w:p>
            <w:pPr>
              <w:pStyle w:val="TableParagraph"/>
              <w:spacing w:line="109" w:lineRule="exact" w:before="22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gestione</w:t>
            </w:r>
          </w:p>
        </w:tc>
        <w:tc>
          <w:tcPr>
            <w:tcW w:w="1396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15.500,00</w:t>
            </w:r>
          </w:p>
          <w:p>
            <w:pPr>
              <w:pStyle w:val="TableParagraph"/>
              <w:spacing w:before="104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231.000,17</w:t>
            </w:r>
          </w:p>
          <w:p>
            <w:pPr>
              <w:pStyle w:val="TableParagraph"/>
              <w:spacing w:before="39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70.000,00</w:t>
            </w:r>
          </w:p>
          <w:p>
            <w:pPr>
              <w:pStyle w:val="TableParagraph"/>
              <w:spacing w:before="39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316.500,17</w:t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4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4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5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5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5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10"/>
              </w:rPr>
            </w:pPr>
          </w:p>
          <w:p>
            <w:pPr>
              <w:pStyle w:val="TableParagraph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15.500,00</w:t>
            </w:r>
          </w:p>
          <w:p>
            <w:pPr>
              <w:pStyle w:val="TableParagraph"/>
              <w:spacing w:before="104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39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231.000,17</w:t>
            </w:r>
          </w:p>
          <w:p>
            <w:pPr>
              <w:pStyle w:val="TableParagraph"/>
              <w:spacing w:before="39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70.000,00</w:t>
            </w:r>
          </w:p>
          <w:p>
            <w:pPr>
              <w:pStyle w:val="TableParagraph"/>
              <w:spacing w:before="39"/>
              <w:ind w:right="4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right="4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316.500,17</w:t>
            </w:r>
          </w:p>
        </w:tc>
        <w:tc>
          <w:tcPr>
            <w:tcW w:w="952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00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72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5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46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147" w:type="dxa"/>
            <w:tcBorders>
              <w:top w:val="nil"/>
            </w:tcBorders>
          </w:tcPr>
          <w:p>
            <w:pPr>
              <w:pStyle w:val="TableParagraph"/>
              <w:spacing w:before="98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4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16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before="8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"/>
        <w:gridCol w:w="3388"/>
        <w:gridCol w:w="1396"/>
        <w:gridCol w:w="1072"/>
        <w:gridCol w:w="1137"/>
        <w:gridCol w:w="1055"/>
        <w:gridCol w:w="952"/>
        <w:gridCol w:w="1000"/>
        <w:gridCol w:w="1072"/>
        <w:gridCol w:w="1046"/>
        <w:gridCol w:w="1147"/>
      </w:tblGrid>
      <w:tr>
        <w:trPr>
          <w:trHeight w:val="916" w:hRule="atLeast"/>
        </w:trPr>
        <w:tc>
          <w:tcPr>
            <w:tcW w:w="230" w:type="dxa"/>
          </w:tcPr>
          <w:p>
            <w:pPr>
              <w:pStyle w:val="TableParagraph"/>
              <w:spacing w:before="84"/>
              <w:ind w:left="4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05</w:t>
            </w:r>
          </w:p>
          <w:p>
            <w:pPr>
              <w:pStyle w:val="TableParagraph"/>
              <w:spacing w:before="103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01</w:t>
            </w:r>
          </w:p>
          <w:p>
            <w:pPr>
              <w:pStyle w:val="TableParagraph"/>
              <w:spacing w:before="40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02</w:t>
            </w:r>
          </w:p>
        </w:tc>
        <w:tc>
          <w:tcPr>
            <w:tcW w:w="3388" w:type="dxa"/>
          </w:tcPr>
          <w:p>
            <w:pPr>
              <w:pStyle w:val="TableParagraph"/>
              <w:spacing w:line="283" w:lineRule="auto" w:before="9"/>
              <w:ind w:left="21" w:right="129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5 - Tutela e valorizzazione dei beni e delle </w:t>
            </w:r>
            <w:r>
              <w:rPr>
                <w:b/>
                <w:i/>
                <w:w w:val="105"/>
                <w:sz w:val="11"/>
              </w:rPr>
              <w:t>attività culturali</w:t>
            </w:r>
          </w:p>
          <w:p>
            <w:pPr>
              <w:pStyle w:val="TableParagraph"/>
              <w:spacing w:before="6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Valorizzazione dei beni di interesse storico</w:t>
            </w:r>
          </w:p>
          <w:p>
            <w:pPr>
              <w:pStyle w:val="TableParagraph"/>
              <w:spacing w:before="40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Attività culturali e interventi diversi nel settore culturale</w:t>
            </w:r>
          </w:p>
          <w:p>
            <w:pPr>
              <w:pStyle w:val="TableParagraph"/>
              <w:spacing w:line="150" w:lineRule="atLeast" w:before="8"/>
              <w:ind w:left="21" w:right="129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5 - Tutela e valorizzazione dei beni e </w:t>
            </w:r>
            <w:r>
              <w:rPr>
                <w:b/>
                <w:i/>
                <w:w w:val="105"/>
                <w:sz w:val="11"/>
              </w:rPr>
              <w:t>delle attività culturali</w:t>
            </w:r>
          </w:p>
        </w:tc>
        <w:tc>
          <w:tcPr>
            <w:tcW w:w="139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114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1148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114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24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825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82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90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890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89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05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3"/>
              <w:rPr>
                <w:b/>
                <w:sz w:val="15"/>
              </w:rPr>
            </w:pPr>
          </w:p>
          <w:p>
            <w:pPr>
              <w:pStyle w:val="TableParagraph"/>
              <w:ind w:left="80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40"/>
              <w:ind w:left="809"/>
              <w:rPr>
                <w:sz w:val="11"/>
              </w:rPr>
            </w:pPr>
            <w:r>
              <w:rPr>
                <w:w w:val="105"/>
                <w:sz w:val="11"/>
              </w:rPr>
              <w:t>0,00</w:t>
            </w:r>
          </w:p>
          <w:p>
            <w:pPr>
              <w:pStyle w:val="TableParagraph"/>
              <w:spacing w:before="106"/>
              <w:ind w:left="80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95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681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681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681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00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729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729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729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802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802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802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777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777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777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"/>
              <w:rPr>
                <w:b/>
                <w:sz w:val="14"/>
              </w:rPr>
            </w:pPr>
          </w:p>
          <w:p>
            <w:pPr>
              <w:pStyle w:val="TableParagraph"/>
              <w:ind w:left="878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16"/>
              <w:ind w:left="878"/>
              <w:rPr>
                <w:sz w:val="13"/>
              </w:rPr>
            </w:pPr>
            <w:r>
              <w:rPr>
                <w:sz w:val="13"/>
              </w:rPr>
              <w:t>0,00</w:t>
            </w:r>
          </w:p>
          <w:p>
            <w:pPr>
              <w:pStyle w:val="TableParagraph"/>
              <w:spacing w:before="81"/>
              <w:ind w:left="878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"/>
        <w:gridCol w:w="3388"/>
        <w:gridCol w:w="1396"/>
        <w:gridCol w:w="1072"/>
        <w:gridCol w:w="1137"/>
        <w:gridCol w:w="1055"/>
        <w:gridCol w:w="952"/>
        <w:gridCol w:w="1000"/>
        <w:gridCol w:w="1072"/>
        <w:gridCol w:w="1046"/>
        <w:gridCol w:w="1147"/>
      </w:tblGrid>
      <w:tr>
        <w:trPr>
          <w:trHeight w:val="496" w:hRule="atLeast"/>
        </w:trPr>
        <w:tc>
          <w:tcPr>
            <w:tcW w:w="230" w:type="dxa"/>
          </w:tcPr>
          <w:p>
            <w:pPr>
              <w:pStyle w:val="TableParagraph"/>
              <w:spacing w:before="16"/>
              <w:ind w:left="42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20</w:t>
            </w:r>
          </w:p>
          <w:p>
            <w:pPr>
              <w:pStyle w:val="TableParagraph"/>
              <w:spacing w:before="39"/>
              <w:ind w:left="54"/>
              <w:rPr>
                <w:sz w:val="11"/>
              </w:rPr>
            </w:pPr>
            <w:r>
              <w:rPr>
                <w:w w:val="105"/>
                <w:sz w:val="11"/>
              </w:rPr>
              <w:t>03</w:t>
            </w:r>
          </w:p>
        </w:tc>
        <w:tc>
          <w:tcPr>
            <w:tcW w:w="3388" w:type="dxa"/>
          </w:tcPr>
          <w:p>
            <w:pPr>
              <w:pStyle w:val="TableParagraph"/>
              <w:spacing w:before="16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MISSIONE 20 - Fondi e accantonamenti</w:t>
            </w:r>
          </w:p>
          <w:p>
            <w:pPr>
              <w:pStyle w:val="TableParagraph"/>
              <w:spacing w:before="39"/>
              <w:ind w:left="21"/>
              <w:rPr>
                <w:sz w:val="11"/>
              </w:rPr>
            </w:pPr>
            <w:r>
              <w:rPr>
                <w:w w:val="105"/>
                <w:sz w:val="11"/>
              </w:rPr>
              <w:t>Altri fondi</w:t>
            </w:r>
          </w:p>
          <w:p>
            <w:pPr>
              <w:pStyle w:val="TableParagraph"/>
              <w:spacing w:line="124" w:lineRule="exact" w:before="44"/>
              <w:ind w:left="21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MISSIONE 20 - Fondi e accantonamenti</w:t>
            </w:r>
          </w:p>
        </w:tc>
        <w:tc>
          <w:tcPr>
            <w:tcW w:w="1396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7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24" w:lineRule="exact" w:before="44"/>
              <w:ind w:right="7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right="6"/>
              <w:jc w:val="right"/>
              <w:rPr>
                <w:sz w:val="11"/>
              </w:rPr>
            </w:pPr>
            <w:r>
              <w:rPr>
                <w:spacing w:val="-1"/>
                <w:w w:val="105"/>
                <w:sz w:val="11"/>
              </w:rPr>
              <w:t>0,00</w:t>
            </w:r>
          </w:p>
          <w:p>
            <w:pPr>
              <w:pStyle w:val="TableParagraph"/>
              <w:spacing w:line="124" w:lineRule="exact" w:before="44"/>
              <w:ind w:right="6"/>
              <w:jc w:val="right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0,00</w:t>
            </w:r>
          </w:p>
        </w:tc>
        <w:tc>
          <w:tcPr>
            <w:tcW w:w="1137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597"/>
              <w:rPr>
                <w:sz w:val="11"/>
              </w:rPr>
            </w:pPr>
            <w:r>
              <w:rPr>
                <w:w w:val="105"/>
                <w:sz w:val="11"/>
              </w:rPr>
              <w:t>20.000,00</w:t>
            </w:r>
          </w:p>
          <w:p>
            <w:pPr>
              <w:pStyle w:val="TableParagraph"/>
              <w:spacing w:line="124" w:lineRule="exact" w:before="44"/>
              <w:ind w:left="59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1055" w:type="dxa"/>
          </w:tcPr>
          <w:p>
            <w:pPr>
              <w:pStyle w:val="TableParagraph"/>
              <w:spacing w:before="9"/>
              <w:rPr>
                <w:b/>
                <w:sz w:val="15"/>
              </w:rPr>
            </w:pPr>
          </w:p>
          <w:p>
            <w:pPr>
              <w:pStyle w:val="TableParagraph"/>
              <w:ind w:left="516"/>
              <w:rPr>
                <w:sz w:val="11"/>
              </w:rPr>
            </w:pPr>
            <w:r>
              <w:rPr>
                <w:w w:val="105"/>
                <w:sz w:val="11"/>
              </w:rPr>
              <w:t>20.000,00</w:t>
            </w:r>
          </w:p>
          <w:p>
            <w:pPr>
              <w:pStyle w:val="TableParagraph"/>
              <w:spacing w:line="124" w:lineRule="exact" w:before="44"/>
              <w:ind w:left="5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952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00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6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6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72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5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5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  <w:tc>
          <w:tcPr>
            <w:tcW w:w="1147" w:type="dxa"/>
          </w:tcPr>
          <w:p>
            <w:pPr>
              <w:pStyle w:val="TableParagraph"/>
              <w:spacing w:before="7"/>
              <w:rPr>
                <w:b/>
                <w:sz w:val="14"/>
              </w:rPr>
            </w:pPr>
          </w:p>
          <w:p>
            <w:pPr>
              <w:pStyle w:val="TableParagraph"/>
              <w:ind w:right="4"/>
              <w:jc w:val="right"/>
              <w:rPr>
                <w:sz w:val="13"/>
              </w:rPr>
            </w:pPr>
            <w:r>
              <w:rPr>
                <w:spacing w:val="-1"/>
                <w:sz w:val="13"/>
              </w:rPr>
              <w:t>0,00</w:t>
            </w:r>
          </w:p>
          <w:p>
            <w:pPr>
              <w:pStyle w:val="TableParagraph"/>
              <w:spacing w:line="138" w:lineRule="exact" w:before="21"/>
              <w:ind w:right="4"/>
              <w:jc w:val="right"/>
              <w:rPr>
                <w:b/>
                <w:sz w:val="13"/>
              </w:rPr>
            </w:pPr>
            <w:r>
              <w:rPr>
                <w:b/>
                <w:spacing w:val="-1"/>
                <w:sz w:val="13"/>
              </w:rPr>
              <w:t>0,00</w:t>
            </w:r>
          </w:p>
        </w:tc>
      </w:tr>
    </w:tbl>
    <w:p>
      <w:pPr>
        <w:spacing w:line="240" w:lineRule="auto" w:before="6" w:after="1"/>
        <w:rPr>
          <w:b/>
          <w:sz w:val="13"/>
        </w:rPr>
      </w:pPr>
    </w:p>
    <w:tbl>
      <w:tblPr>
        <w:tblW w:w="0" w:type="auto"/>
        <w:jc w:val="left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9"/>
        <w:gridCol w:w="1397"/>
        <w:gridCol w:w="1073"/>
        <w:gridCol w:w="1138"/>
        <w:gridCol w:w="1056"/>
        <w:gridCol w:w="953"/>
        <w:gridCol w:w="1001"/>
        <w:gridCol w:w="1073"/>
        <w:gridCol w:w="1047"/>
        <w:gridCol w:w="1148"/>
      </w:tblGrid>
      <w:tr>
        <w:trPr>
          <w:trHeight w:val="165" w:hRule="atLeast"/>
        </w:trPr>
        <w:tc>
          <w:tcPr>
            <w:tcW w:w="3619" w:type="dxa"/>
          </w:tcPr>
          <w:p>
            <w:pPr>
              <w:pStyle w:val="TableParagraph"/>
              <w:spacing w:before="16"/>
              <w:ind w:left="1917"/>
              <w:rPr>
                <w:b/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TOTALE MACROAGGREGATI</w:t>
            </w:r>
          </w:p>
        </w:tc>
        <w:tc>
          <w:tcPr>
            <w:tcW w:w="1397" w:type="dxa"/>
          </w:tcPr>
          <w:p>
            <w:pPr>
              <w:pStyle w:val="TableParagraph"/>
              <w:spacing w:line="124" w:lineRule="exact" w:before="21"/>
              <w:ind w:left="78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316.500,17</w:t>
            </w:r>
          </w:p>
        </w:tc>
        <w:tc>
          <w:tcPr>
            <w:tcW w:w="1073" w:type="dxa"/>
          </w:tcPr>
          <w:p>
            <w:pPr>
              <w:pStyle w:val="TableParagraph"/>
              <w:spacing w:line="124" w:lineRule="exact" w:before="21"/>
              <w:ind w:right="9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0,00</w:t>
            </w:r>
          </w:p>
        </w:tc>
        <w:tc>
          <w:tcPr>
            <w:tcW w:w="1138" w:type="dxa"/>
          </w:tcPr>
          <w:p>
            <w:pPr>
              <w:pStyle w:val="TableParagraph"/>
              <w:spacing w:line="124" w:lineRule="exact" w:before="21"/>
              <w:ind w:left="5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20.000,00</w:t>
            </w:r>
          </w:p>
        </w:tc>
        <w:tc>
          <w:tcPr>
            <w:tcW w:w="1056" w:type="dxa"/>
          </w:tcPr>
          <w:p>
            <w:pPr>
              <w:pStyle w:val="TableParagraph"/>
              <w:spacing w:line="124" w:lineRule="exact" w:before="21"/>
              <w:ind w:left="44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336.500,17</w:t>
            </w:r>
          </w:p>
        </w:tc>
        <w:tc>
          <w:tcPr>
            <w:tcW w:w="953" w:type="dxa"/>
          </w:tcPr>
          <w:p>
            <w:pPr>
              <w:pStyle w:val="TableParagraph"/>
              <w:spacing w:line="138" w:lineRule="exact" w:before="7"/>
              <w:ind w:right="12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01" w:type="dxa"/>
          </w:tcPr>
          <w:p>
            <w:pPr>
              <w:pStyle w:val="TableParagraph"/>
              <w:spacing w:line="138" w:lineRule="exact" w:before="7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73" w:type="dxa"/>
          </w:tcPr>
          <w:p>
            <w:pPr>
              <w:pStyle w:val="TableParagraph"/>
              <w:spacing w:line="138" w:lineRule="exact" w:before="7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38" w:lineRule="exact" w:before="7"/>
              <w:ind w:right="13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  <w:tc>
          <w:tcPr>
            <w:tcW w:w="1148" w:type="dxa"/>
          </w:tcPr>
          <w:p>
            <w:pPr>
              <w:pStyle w:val="TableParagraph"/>
              <w:spacing w:line="138" w:lineRule="exact" w:before="7"/>
              <w:ind w:right="14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0,00</w:t>
            </w:r>
          </w:p>
        </w:tc>
      </w:tr>
    </w:tbl>
    <w:p>
      <w:pPr>
        <w:spacing w:after="0" w:line="138" w:lineRule="exact"/>
        <w:jc w:val="right"/>
        <w:rPr>
          <w:sz w:val="13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8"/>
        <w:rPr>
          <w:b/>
          <w:sz w:val="23"/>
        </w:rPr>
      </w:pPr>
    </w:p>
    <w:p>
      <w:pPr>
        <w:pStyle w:val="Heading1"/>
        <w:spacing w:line="268" w:lineRule="auto" w:before="67"/>
        <w:ind w:left="4583" w:right="4335" w:firstLine="1"/>
      </w:pPr>
      <w:r>
        <w:rPr/>
        <w:t>SPESE PER MISSIONI, PROGRAMMI E MACROAGGREGATI SPESE PER SERVIZI PER CONTO TERZI E PARTITE</w:t>
      </w:r>
      <w:r>
        <w:rPr>
          <w:spacing w:val="-41"/>
        </w:rPr>
        <w:t> </w:t>
      </w:r>
      <w:r>
        <w:rPr/>
        <w:t>DI GIRO PREVISIONI DI</w:t>
      </w:r>
      <w:r>
        <w:rPr>
          <w:spacing w:val="-3"/>
        </w:rPr>
        <w:t> </w:t>
      </w:r>
      <w:r>
        <w:rPr/>
        <w:t>COMPETENZA</w:t>
      </w:r>
    </w:p>
    <w:p>
      <w:pPr>
        <w:spacing w:line="228" w:lineRule="exact" w:before="0"/>
        <w:ind w:left="5164" w:right="4917" w:firstLine="0"/>
        <w:jc w:val="center"/>
        <w:rPr>
          <w:b/>
          <w:sz w:val="20"/>
        </w:rPr>
      </w:pPr>
      <w:r>
        <w:rPr>
          <w:b/>
          <w:sz w:val="20"/>
        </w:rPr>
        <w:t>Esercizio finanziario 2026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2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479"/>
        <w:gridCol w:w="1719"/>
        <w:gridCol w:w="1719"/>
        <w:gridCol w:w="1719"/>
      </w:tblGrid>
      <w:tr>
        <w:trPr>
          <w:trHeight w:val="526" w:hRule="atLeast"/>
        </w:trPr>
        <w:tc>
          <w:tcPr>
            <w:tcW w:w="4873" w:type="dxa"/>
            <w:gridSpan w:val="2"/>
            <w:vMerge w:val="restart"/>
            <w:tcBorders>
              <w:bottom w:val="double" w:sz="3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10"/>
              <w:rPr>
                <w:b/>
                <w:sz w:val="13"/>
              </w:rPr>
            </w:pPr>
          </w:p>
          <w:p>
            <w:pPr>
              <w:pStyle w:val="TableParagraph"/>
              <w:ind w:left="625"/>
              <w:rPr>
                <w:b/>
                <w:sz w:val="16"/>
              </w:rPr>
            </w:pPr>
            <w:r>
              <w:rPr>
                <w:b/>
                <w:sz w:val="16"/>
              </w:rPr>
              <w:t>MISSIONI E PROGRAMMI \ MACROAGGREGATI</w:t>
            </w:r>
          </w:p>
        </w:tc>
        <w:tc>
          <w:tcPr>
            <w:tcW w:w="1719" w:type="dxa"/>
          </w:tcPr>
          <w:p>
            <w:pPr>
              <w:pStyle w:val="TableParagraph"/>
              <w:spacing w:line="276" w:lineRule="auto" w:before="75"/>
              <w:ind w:left="706" w:right="77" w:hanging="598"/>
              <w:rPr>
                <w:b/>
                <w:sz w:val="16"/>
              </w:rPr>
            </w:pPr>
            <w:r>
              <w:rPr>
                <w:b/>
                <w:sz w:val="16"/>
              </w:rPr>
              <w:t>Uscite per partite di giro</w:t>
            </w:r>
          </w:p>
        </w:tc>
        <w:tc>
          <w:tcPr>
            <w:tcW w:w="1719" w:type="dxa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Uscite per conto terzi</w:t>
            </w:r>
          </w:p>
        </w:tc>
        <w:tc>
          <w:tcPr>
            <w:tcW w:w="1719" w:type="dxa"/>
          </w:tcPr>
          <w:p>
            <w:pPr>
              <w:pStyle w:val="TableParagraph"/>
              <w:spacing w:before="8"/>
              <w:rPr>
                <w:b/>
                <w:sz w:val="15"/>
              </w:rPr>
            </w:pPr>
          </w:p>
          <w:p>
            <w:pPr>
              <w:pStyle w:val="TableParagraph"/>
              <w:ind w:left="63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>
        <w:trPr>
          <w:trHeight w:val="316" w:hRule="atLeast"/>
        </w:trPr>
        <w:tc>
          <w:tcPr>
            <w:tcW w:w="4873" w:type="dxa"/>
            <w:gridSpan w:val="2"/>
            <w:vMerge/>
            <w:tcBorders>
              <w:top w:val="nil"/>
              <w:bottom w:val="double" w:sz="3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tcBorders>
              <w:bottom w:val="double" w:sz="3" w:space="0" w:color="000000"/>
            </w:tcBorders>
          </w:tcPr>
          <w:p>
            <w:pPr>
              <w:pStyle w:val="TableParagraph"/>
              <w:spacing w:before="50"/>
              <w:ind w:left="689"/>
              <w:rPr>
                <w:b/>
                <w:sz w:val="16"/>
              </w:rPr>
            </w:pPr>
            <w:r>
              <w:rPr>
                <w:b/>
                <w:sz w:val="16"/>
              </w:rPr>
              <w:t>0701</w:t>
            </w:r>
          </w:p>
        </w:tc>
        <w:tc>
          <w:tcPr>
            <w:tcW w:w="1719" w:type="dxa"/>
            <w:tcBorders>
              <w:bottom w:val="double" w:sz="3" w:space="0" w:color="000000"/>
            </w:tcBorders>
          </w:tcPr>
          <w:p>
            <w:pPr>
              <w:pStyle w:val="TableParagraph"/>
              <w:spacing w:before="50"/>
              <w:ind w:left="668" w:right="6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0702</w:t>
            </w:r>
          </w:p>
        </w:tc>
        <w:tc>
          <w:tcPr>
            <w:tcW w:w="1719" w:type="dxa"/>
            <w:tcBorders>
              <w:bottom w:val="double" w:sz="3" w:space="0" w:color="000000"/>
            </w:tcBorders>
          </w:tcPr>
          <w:p>
            <w:pPr>
              <w:pStyle w:val="TableParagraph"/>
              <w:spacing w:before="50"/>
              <w:ind w:left="688"/>
              <w:rPr>
                <w:b/>
                <w:sz w:val="16"/>
              </w:rPr>
            </w:pPr>
            <w:r>
              <w:rPr>
                <w:b/>
                <w:sz w:val="16"/>
              </w:rPr>
              <w:t>0700</w:t>
            </w:r>
          </w:p>
        </w:tc>
      </w:tr>
      <w:tr>
        <w:trPr>
          <w:trHeight w:val="476" w:hRule="atLeast"/>
        </w:trPr>
        <w:tc>
          <w:tcPr>
            <w:tcW w:w="394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spacing w:before="139"/>
              <w:ind w:left="10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99</w:t>
            </w:r>
          </w:p>
        </w:tc>
        <w:tc>
          <w:tcPr>
            <w:tcW w:w="447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spacing w:before="139"/>
              <w:ind w:left="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MISSIONE 99 - Servizi per conto terzi</w:t>
            </w:r>
          </w:p>
        </w:tc>
        <w:tc>
          <w:tcPr>
            <w:tcW w:w="171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117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32"/>
              <w:rPr>
                <w:sz w:val="16"/>
              </w:rPr>
            </w:pPr>
            <w:r>
              <w:rPr>
                <w:sz w:val="16"/>
              </w:rPr>
              <w:t>Servizi per conto terzi - Partite di giro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left="747"/>
              <w:rPr>
                <w:sz w:val="16"/>
              </w:rPr>
            </w:pPr>
            <w:r>
              <w:rPr>
                <w:sz w:val="16"/>
              </w:rPr>
              <w:t>5.830.200,00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105.000,00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5.935.200,00</w:t>
            </w:r>
          </w:p>
        </w:tc>
      </w:tr>
      <w:tr>
        <w:trPr>
          <w:trHeight w:val="443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 MISSIONE 99 - Servizi per conto terzi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128"/>
              <w:ind w:left="747"/>
              <w:rPr>
                <w:b/>
                <w:sz w:val="16"/>
              </w:rPr>
            </w:pPr>
            <w:r>
              <w:rPr>
                <w:b/>
                <w:sz w:val="16"/>
              </w:rPr>
              <w:t>5.830.200,00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128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128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5.935.200,00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16"/>
        </w:rPr>
      </w:pPr>
    </w:p>
    <w:tbl>
      <w:tblPr>
        <w:tblW w:w="0" w:type="auto"/>
        <w:jc w:val="left"/>
        <w:tblInd w:w="24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2"/>
        <w:gridCol w:w="1718"/>
        <w:gridCol w:w="1718"/>
        <w:gridCol w:w="1718"/>
      </w:tblGrid>
      <w:tr>
        <w:trPr>
          <w:trHeight w:val="198" w:hRule="atLeast"/>
        </w:trPr>
        <w:tc>
          <w:tcPr>
            <w:tcW w:w="4872" w:type="dxa"/>
          </w:tcPr>
          <w:p>
            <w:pPr>
              <w:pStyle w:val="TableParagraph"/>
              <w:spacing w:line="178" w:lineRule="exact"/>
              <w:ind w:left="2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 MACROAGGREGATI</w:t>
            </w:r>
          </w:p>
        </w:tc>
        <w:tc>
          <w:tcPr>
            <w:tcW w:w="1718" w:type="dxa"/>
          </w:tcPr>
          <w:p>
            <w:pPr>
              <w:pStyle w:val="TableParagraph"/>
              <w:spacing w:line="173" w:lineRule="exact" w:before="5"/>
              <w:ind w:left="748"/>
              <w:rPr>
                <w:b/>
                <w:sz w:val="16"/>
              </w:rPr>
            </w:pPr>
            <w:r>
              <w:rPr>
                <w:b/>
                <w:sz w:val="16"/>
              </w:rPr>
              <w:t>5.830.200,00</w:t>
            </w:r>
          </w:p>
        </w:tc>
        <w:tc>
          <w:tcPr>
            <w:tcW w:w="1718" w:type="dxa"/>
          </w:tcPr>
          <w:p>
            <w:pPr>
              <w:pStyle w:val="TableParagraph"/>
              <w:spacing w:line="173" w:lineRule="exact" w:before="5"/>
              <w:ind w:left="883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718" w:type="dxa"/>
          </w:tcPr>
          <w:p>
            <w:pPr>
              <w:pStyle w:val="TableParagraph"/>
              <w:spacing w:line="173" w:lineRule="exact" w:before="5"/>
              <w:ind w:left="749"/>
              <w:rPr>
                <w:b/>
                <w:sz w:val="16"/>
              </w:rPr>
            </w:pPr>
            <w:r>
              <w:rPr>
                <w:b/>
                <w:sz w:val="16"/>
              </w:rPr>
              <w:t>5.935.200,00</w:t>
            </w:r>
          </w:p>
        </w:tc>
      </w:tr>
    </w:tbl>
    <w:p>
      <w:pPr>
        <w:spacing w:after="0" w:line="173" w:lineRule="exact"/>
        <w:rPr>
          <w:sz w:val="16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8"/>
        <w:rPr>
          <w:b/>
          <w:sz w:val="23"/>
        </w:rPr>
      </w:pPr>
    </w:p>
    <w:p>
      <w:pPr>
        <w:spacing w:line="268" w:lineRule="auto" w:before="67"/>
        <w:ind w:left="4455" w:right="4462" w:firstLine="1"/>
        <w:jc w:val="center"/>
        <w:rPr>
          <w:b/>
          <w:sz w:val="20"/>
        </w:rPr>
      </w:pPr>
      <w:r>
        <w:rPr>
          <w:b/>
          <w:sz w:val="20"/>
        </w:rPr>
        <w:t>SPESE PER MISSIONI, PROGRAMMI E MACROAGGREGATI SPESE PER SERVIZI PER CONTO TERZI E PARTITE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DI GIRO PREVISIONI DI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COMPETENZA</w:t>
      </w:r>
    </w:p>
    <w:p>
      <w:pPr>
        <w:spacing w:line="228" w:lineRule="exact" w:before="0"/>
        <w:ind w:left="4912" w:right="4917" w:firstLine="0"/>
        <w:jc w:val="center"/>
        <w:rPr>
          <w:b/>
          <w:sz w:val="20"/>
        </w:rPr>
      </w:pPr>
      <w:r>
        <w:rPr>
          <w:b/>
          <w:sz w:val="20"/>
        </w:rPr>
        <w:t>Esercizio finanziario 2027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2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2"/>
        <w:gridCol w:w="1718"/>
        <w:gridCol w:w="1718"/>
        <w:gridCol w:w="1718"/>
      </w:tblGrid>
      <w:tr>
        <w:trPr>
          <w:trHeight w:val="618" w:hRule="atLeast"/>
        </w:trPr>
        <w:tc>
          <w:tcPr>
            <w:tcW w:w="4872" w:type="dxa"/>
            <w:vMerge w:val="restart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ind w:left="625"/>
              <w:rPr>
                <w:b/>
                <w:sz w:val="16"/>
              </w:rPr>
            </w:pPr>
            <w:r>
              <w:rPr>
                <w:b/>
                <w:sz w:val="16"/>
              </w:rPr>
              <w:t>MISSIONI E PROGRAMMI \ MACROAGGREGATI</w:t>
            </w:r>
          </w:p>
        </w:tc>
        <w:tc>
          <w:tcPr>
            <w:tcW w:w="1718" w:type="dxa"/>
          </w:tcPr>
          <w:p>
            <w:pPr>
              <w:pStyle w:val="TableParagraph"/>
              <w:spacing w:line="276" w:lineRule="auto" w:before="111"/>
              <w:ind w:left="707" w:right="75" w:hanging="598"/>
              <w:rPr>
                <w:b/>
                <w:sz w:val="16"/>
              </w:rPr>
            </w:pPr>
            <w:r>
              <w:rPr>
                <w:b/>
                <w:sz w:val="16"/>
              </w:rPr>
              <w:t>Uscite per partite di giro</w:t>
            </w:r>
          </w:p>
        </w:tc>
        <w:tc>
          <w:tcPr>
            <w:tcW w:w="1718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2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Uscite per conto terzi</w:t>
            </w:r>
          </w:p>
        </w:tc>
        <w:tc>
          <w:tcPr>
            <w:tcW w:w="1718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ind w:left="4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>
        <w:trPr>
          <w:trHeight w:val="342" w:hRule="atLeast"/>
        </w:trPr>
        <w:tc>
          <w:tcPr>
            <w:tcW w:w="48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>
            <w:pPr>
              <w:pStyle w:val="TableParagraph"/>
              <w:spacing w:before="77"/>
              <w:ind w:left="43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0701</w:t>
            </w:r>
          </w:p>
        </w:tc>
        <w:tc>
          <w:tcPr>
            <w:tcW w:w="1718" w:type="dxa"/>
          </w:tcPr>
          <w:p>
            <w:pPr>
              <w:pStyle w:val="TableParagraph"/>
              <w:spacing w:before="77"/>
              <w:ind w:left="44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0702</w:t>
            </w:r>
          </w:p>
        </w:tc>
        <w:tc>
          <w:tcPr>
            <w:tcW w:w="1718" w:type="dxa"/>
          </w:tcPr>
          <w:p>
            <w:pPr>
              <w:pStyle w:val="TableParagraph"/>
              <w:spacing w:before="77"/>
              <w:ind w:left="45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0700</w:t>
            </w:r>
          </w:p>
        </w:tc>
      </w:tr>
    </w:tbl>
    <w:p>
      <w:pPr>
        <w:spacing w:line="240" w:lineRule="auto" w:before="3" w:after="1"/>
        <w:rPr>
          <w:b/>
          <w:sz w:val="17"/>
        </w:rPr>
      </w:pPr>
    </w:p>
    <w:tbl>
      <w:tblPr>
        <w:tblW w:w="0" w:type="auto"/>
        <w:jc w:val="left"/>
        <w:tblInd w:w="2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479"/>
        <w:gridCol w:w="1719"/>
        <w:gridCol w:w="1719"/>
        <w:gridCol w:w="1719"/>
      </w:tblGrid>
      <w:tr>
        <w:trPr>
          <w:trHeight w:val="364" w:hRule="atLeast"/>
        </w:trPr>
        <w:tc>
          <w:tcPr>
            <w:tcW w:w="394" w:type="dxa"/>
            <w:tcBorders>
              <w:bottom w:val="nil"/>
            </w:tcBorders>
          </w:tcPr>
          <w:p>
            <w:pPr>
              <w:pStyle w:val="TableParagraph"/>
              <w:spacing w:before="77"/>
              <w:ind w:right="9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99</w:t>
            </w:r>
          </w:p>
        </w:tc>
        <w:tc>
          <w:tcPr>
            <w:tcW w:w="4479" w:type="dxa"/>
            <w:tcBorders>
              <w:bottom w:val="nil"/>
            </w:tcBorders>
          </w:tcPr>
          <w:p>
            <w:pPr>
              <w:pStyle w:val="TableParagraph"/>
              <w:spacing w:before="77"/>
              <w:ind w:left="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MISSIONE 99 - Servizi per conto terzi</w:t>
            </w:r>
          </w:p>
        </w:tc>
        <w:tc>
          <w:tcPr>
            <w:tcW w:w="17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2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left="32"/>
              <w:rPr>
                <w:sz w:val="16"/>
              </w:rPr>
            </w:pPr>
            <w:r>
              <w:rPr>
                <w:sz w:val="16"/>
              </w:rPr>
              <w:t>Servizi per conto terzi - Partite di giro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5.625.200,00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105.000,00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5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5.730.200,00</w:t>
            </w:r>
          </w:p>
        </w:tc>
      </w:tr>
      <w:tr>
        <w:trPr>
          <w:trHeight w:val="340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>
            <w:pPr>
              <w:pStyle w:val="TableParagraph"/>
              <w:spacing w:before="75"/>
              <w:ind w:left="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 MISSIONE 99 - Servizi per conto terzi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75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5.625.200,00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7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75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5.730.200,00</w:t>
            </w:r>
          </w:p>
        </w:tc>
      </w:tr>
    </w:tbl>
    <w:p>
      <w:pPr>
        <w:spacing w:line="240" w:lineRule="auto" w:before="6" w:after="1"/>
        <w:rPr>
          <w:b/>
          <w:sz w:val="28"/>
        </w:rPr>
      </w:pPr>
    </w:p>
    <w:tbl>
      <w:tblPr>
        <w:tblW w:w="0" w:type="auto"/>
        <w:jc w:val="left"/>
        <w:tblInd w:w="2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2"/>
        <w:gridCol w:w="1718"/>
        <w:gridCol w:w="1718"/>
        <w:gridCol w:w="1718"/>
      </w:tblGrid>
      <w:tr>
        <w:trPr>
          <w:trHeight w:val="342" w:hRule="atLeast"/>
        </w:trPr>
        <w:tc>
          <w:tcPr>
            <w:tcW w:w="4872" w:type="dxa"/>
          </w:tcPr>
          <w:p>
            <w:pPr>
              <w:pStyle w:val="TableParagraph"/>
              <w:spacing w:before="68"/>
              <w:ind w:left="2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 MACROAGGREGATI</w:t>
            </w:r>
          </w:p>
        </w:tc>
        <w:tc>
          <w:tcPr>
            <w:tcW w:w="1718" w:type="dxa"/>
          </w:tcPr>
          <w:p>
            <w:pPr>
              <w:pStyle w:val="TableParagraph"/>
              <w:spacing w:before="77"/>
              <w:ind w:left="748"/>
              <w:rPr>
                <w:b/>
                <w:sz w:val="16"/>
              </w:rPr>
            </w:pPr>
            <w:r>
              <w:rPr>
                <w:b/>
                <w:sz w:val="16"/>
              </w:rPr>
              <w:t>5.625.200,00</w:t>
            </w:r>
          </w:p>
        </w:tc>
        <w:tc>
          <w:tcPr>
            <w:tcW w:w="1718" w:type="dxa"/>
          </w:tcPr>
          <w:p>
            <w:pPr>
              <w:pStyle w:val="TableParagraph"/>
              <w:spacing w:before="77"/>
              <w:ind w:left="883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718" w:type="dxa"/>
          </w:tcPr>
          <w:p>
            <w:pPr>
              <w:pStyle w:val="TableParagraph"/>
              <w:spacing w:before="77"/>
              <w:ind w:left="749"/>
              <w:rPr>
                <w:b/>
                <w:sz w:val="16"/>
              </w:rPr>
            </w:pPr>
            <w:r>
              <w:rPr>
                <w:b/>
                <w:sz w:val="16"/>
              </w:rPr>
              <w:t>5.730.200,00</w:t>
            </w:r>
          </w:p>
        </w:tc>
      </w:tr>
    </w:tbl>
    <w:p>
      <w:pPr>
        <w:spacing w:after="0"/>
        <w:rPr>
          <w:sz w:val="16"/>
        </w:rPr>
        <w:sectPr>
          <w:pgSz w:w="16840" w:h="11900" w:orient="landscape"/>
          <w:pgMar w:top="1100" w:bottom="280" w:left="920" w:right="1260"/>
        </w:sectPr>
      </w:pPr>
    </w:p>
    <w:p>
      <w:pPr>
        <w:spacing w:line="240" w:lineRule="auto" w:before="8"/>
        <w:rPr>
          <w:b/>
          <w:sz w:val="23"/>
        </w:rPr>
      </w:pPr>
    </w:p>
    <w:p>
      <w:pPr>
        <w:spacing w:line="268" w:lineRule="auto" w:before="67"/>
        <w:ind w:left="4487" w:right="4431" w:firstLine="1"/>
        <w:jc w:val="center"/>
        <w:rPr>
          <w:b/>
          <w:sz w:val="20"/>
        </w:rPr>
      </w:pPr>
      <w:r>
        <w:rPr>
          <w:b/>
          <w:sz w:val="20"/>
        </w:rPr>
        <w:t>SPESE PER MISSIONI, PROGRAMMI E MACROAGGREGATI SPESE PER SERVIZI PER CONTO TERZI E PARTITE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DI GIRO PREVISIONI DI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COMPETENZA</w:t>
      </w:r>
    </w:p>
    <w:p>
      <w:pPr>
        <w:spacing w:line="228" w:lineRule="exact" w:before="0"/>
        <w:ind w:left="4972" w:right="4917" w:firstLine="0"/>
        <w:jc w:val="center"/>
        <w:rPr>
          <w:b/>
          <w:sz w:val="20"/>
        </w:rPr>
      </w:pPr>
      <w:r>
        <w:rPr>
          <w:b/>
          <w:sz w:val="20"/>
        </w:rPr>
        <w:t>Esercizio finanziario 2028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0"/>
        <w:rPr>
          <w:b/>
          <w:sz w:val="22"/>
        </w:rPr>
      </w:pPr>
    </w:p>
    <w:tbl>
      <w:tblPr>
        <w:tblW w:w="0" w:type="auto"/>
        <w:jc w:val="left"/>
        <w:tblInd w:w="2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479"/>
        <w:gridCol w:w="1719"/>
        <w:gridCol w:w="1719"/>
        <w:gridCol w:w="1719"/>
      </w:tblGrid>
      <w:tr>
        <w:trPr>
          <w:trHeight w:val="687" w:hRule="atLeast"/>
        </w:trPr>
        <w:tc>
          <w:tcPr>
            <w:tcW w:w="4873" w:type="dxa"/>
            <w:gridSpan w:val="2"/>
            <w:vMerge w:val="restart"/>
            <w:tcBorders>
              <w:bottom w:val="double" w:sz="3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625"/>
              <w:rPr>
                <w:b/>
                <w:sz w:val="16"/>
              </w:rPr>
            </w:pPr>
            <w:r>
              <w:rPr>
                <w:b/>
                <w:sz w:val="16"/>
              </w:rPr>
              <w:t>MISSIONI E PROGRAMMI \ MACROAGGREGATI</w:t>
            </w:r>
          </w:p>
        </w:tc>
        <w:tc>
          <w:tcPr>
            <w:tcW w:w="1719" w:type="dxa"/>
          </w:tcPr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76" w:lineRule="auto" w:before="1"/>
              <w:ind w:left="706" w:right="77" w:hanging="598"/>
              <w:rPr>
                <w:b/>
                <w:sz w:val="16"/>
              </w:rPr>
            </w:pPr>
            <w:r>
              <w:rPr>
                <w:b/>
                <w:sz w:val="16"/>
              </w:rPr>
              <w:t>Uscite per partite di giro</w:t>
            </w:r>
          </w:p>
        </w:tc>
        <w:tc>
          <w:tcPr>
            <w:tcW w:w="1719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2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Uscite per conto terzi</w:t>
            </w:r>
          </w:p>
        </w:tc>
        <w:tc>
          <w:tcPr>
            <w:tcW w:w="1719" w:type="dxa"/>
          </w:tcPr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630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</w:tr>
      <w:tr>
        <w:trPr>
          <w:trHeight w:val="316" w:hRule="atLeast"/>
        </w:trPr>
        <w:tc>
          <w:tcPr>
            <w:tcW w:w="4873" w:type="dxa"/>
            <w:gridSpan w:val="2"/>
            <w:vMerge/>
            <w:tcBorders>
              <w:top w:val="nil"/>
              <w:bottom w:val="double" w:sz="3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tcBorders>
              <w:bottom w:val="double" w:sz="3" w:space="0" w:color="000000"/>
            </w:tcBorders>
          </w:tcPr>
          <w:p>
            <w:pPr>
              <w:pStyle w:val="TableParagraph"/>
              <w:spacing w:before="50"/>
              <w:ind w:left="669" w:right="6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0701</w:t>
            </w:r>
          </w:p>
        </w:tc>
        <w:tc>
          <w:tcPr>
            <w:tcW w:w="1719" w:type="dxa"/>
            <w:tcBorders>
              <w:bottom w:val="double" w:sz="3" w:space="0" w:color="000000"/>
            </w:tcBorders>
          </w:tcPr>
          <w:p>
            <w:pPr>
              <w:pStyle w:val="TableParagraph"/>
              <w:spacing w:before="50"/>
              <w:ind w:left="668" w:right="6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0702</w:t>
            </w:r>
          </w:p>
        </w:tc>
        <w:tc>
          <w:tcPr>
            <w:tcW w:w="1719" w:type="dxa"/>
            <w:tcBorders>
              <w:bottom w:val="double" w:sz="3" w:space="0" w:color="000000"/>
            </w:tcBorders>
          </w:tcPr>
          <w:p>
            <w:pPr>
              <w:pStyle w:val="TableParagraph"/>
              <w:spacing w:before="50"/>
              <w:ind w:left="688"/>
              <w:rPr>
                <w:b/>
                <w:sz w:val="16"/>
              </w:rPr>
            </w:pPr>
            <w:r>
              <w:rPr>
                <w:b/>
                <w:sz w:val="16"/>
              </w:rPr>
              <w:t>0700</w:t>
            </w:r>
          </w:p>
        </w:tc>
      </w:tr>
      <w:tr>
        <w:trPr>
          <w:trHeight w:val="491" w:hRule="atLeast"/>
        </w:trPr>
        <w:tc>
          <w:tcPr>
            <w:tcW w:w="394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2"/>
              </w:rPr>
            </w:pPr>
          </w:p>
          <w:p>
            <w:pPr>
              <w:pStyle w:val="TableParagraph"/>
              <w:ind w:left="10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99</w:t>
            </w:r>
          </w:p>
        </w:tc>
        <w:tc>
          <w:tcPr>
            <w:tcW w:w="447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2"/>
              </w:rPr>
            </w:pPr>
          </w:p>
          <w:p>
            <w:pPr>
              <w:pStyle w:val="TableParagraph"/>
              <w:ind w:left="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MISSIONE 99 - Servizi per conto terzi</w:t>
            </w:r>
          </w:p>
        </w:tc>
        <w:tc>
          <w:tcPr>
            <w:tcW w:w="171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  <w:tcBorders>
              <w:top w:val="double" w:sz="3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9" w:hRule="atLeast"/>
        </w:trPr>
        <w:tc>
          <w:tcPr>
            <w:tcW w:w="39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left="117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47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left="32"/>
              <w:rPr>
                <w:sz w:val="16"/>
              </w:rPr>
            </w:pPr>
            <w:r>
              <w:rPr>
                <w:sz w:val="16"/>
              </w:rPr>
              <w:t>Servizi per conto terzi - Partite di giro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right="12"/>
              <w:jc w:val="right"/>
              <w:rPr>
                <w:sz w:val="16"/>
              </w:rPr>
            </w:pPr>
            <w:r>
              <w:rPr>
                <w:sz w:val="16"/>
              </w:rPr>
              <w:t>5.625.200,00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right="13"/>
              <w:jc w:val="right"/>
              <w:rPr>
                <w:sz w:val="16"/>
              </w:rPr>
            </w:pPr>
            <w:r>
              <w:rPr>
                <w:sz w:val="16"/>
              </w:rPr>
              <w:t>105.000,00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3"/>
              <w:ind w:left="746"/>
              <w:rPr>
                <w:sz w:val="16"/>
              </w:rPr>
            </w:pPr>
            <w:r>
              <w:rPr>
                <w:sz w:val="16"/>
              </w:rPr>
              <w:t>5.730.200,00</w:t>
            </w:r>
          </w:p>
        </w:tc>
      </w:tr>
      <w:tr>
        <w:trPr>
          <w:trHeight w:val="457" w:hRule="atLeast"/>
        </w:trPr>
        <w:tc>
          <w:tcPr>
            <w:tcW w:w="39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9" w:type="dxa"/>
            <w:tcBorders>
              <w:top w:val="nil"/>
            </w:tcBorders>
          </w:tcPr>
          <w:p>
            <w:pPr>
              <w:pStyle w:val="TableParagraph"/>
              <w:spacing w:before="135"/>
              <w:ind w:left="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 MISSIONE 99 - Servizi per conto terzi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135"/>
              <w:ind w:right="1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5.625.200,00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135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719" w:type="dxa"/>
            <w:tcBorders>
              <w:top w:val="nil"/>
            </w:tcBorders>
          </w:tcPr>
          <w:p>
            <w:pPr>
              <w:pStyle w:val="TableParagraph"/>
              <w:spacing w:before="135"/>
              <w:ind w:left="746"/>
              <w:rPr>
                <w:b/>
                <w:sz w:val="16"/>
              </w:rPr>
            </w:pPr>
            <w:r>
              <w:rPr>
                <w:b/>
                <w:sz w:val="16"/>
              </w:rPr>
              <w:t>5.730.200,00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1"/>
        <w:rPr>
          <w:b/>
          <w:sz w:val="16"/>
        </w:rPr>
      </w:pPr>
    </w:p>
    <w:tbl>
      <w:tblPr>
        <w:tblW w:w="0" w:type="auto"/>
        <w:jc w:val="left"/>
        <w:tblInd w:w="23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2"/>
        <w:gridCol w:w="1718"/>
        <w:gridCol w:w="1718"/>
        <w:gridCol w:w="1718"/>
      </w:tblGrid>
      <w:tr>
        <w:trPr>
          <w:trHeight w:val="198" w:hRule="atLeast"/>
        </w:trPr>
        <w:tc>
          <w:tcPr>
            <w:tcW w:w="4872" w:type="dxa"/>
          </w:tcPr>
          <w:p>
            <w:pPr>
              <w:pStyle w:val="TableParagraph"/>
              <w:spacing w:line="178" w:lineRule="exact"/>
              <w:ind w:left="25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 MACROAGGREGATI</w:t>
            </w:r>
          </w:p>
        </w:tc>
        <w:tc>
          <w:tcPr>
            <w:tcW w:w="1718" w:type="dxa"/>
          </w:tcPr>
          <w:p>
            <w:pPr>
              <w:pStyle w:val="TableParagraph"/>
              <w:spacing w:line="173" w:lineRule="exact" w:before="5"/>
              <w:ind w:left="748"/>
              <w:rPr>
                <w:b/>
                <w:sz w:val="16"/>
              </w:rPr>
            </w:pPr>
            <w:r>
              <w:rPr>
                <w:b/>
                <w:sz w:val="16"/>
              </w:rPr>
              <w:t>5.625.200,00</w:t>
            </w:r>
          </w:p>
        </w:tc>
        <w:tc>
          <w:tcPr>
            <w:tcW w:w="1718" w:type="dxa"/>
          </w:tcPr>
          <w:p>
            <w:pPr>
              <w:pStyle w:val="TableParagraph"/>
              <w:spacing w:line="173" w:lineRule="exact" w:before="5"/>
              <w:ind w:left="883"/>
              <w:rPr>
                <w:b/>
                <w:sz w:val="16"/>
              </w:rPr>
            </w:pPr>
            <w:r>
              <w:rPr>
                <w:b/>
                <w:sz w:val="16"/>
              </w:rPr>
              <w:t>105.000,00</w:t>
            </w:r>
          </w:p>
        </w:tc>
        <w:tc>
          <w:tcPr>
            <w:tcW w:w="1718" w:type="dxa"/>
          </w:tcPr>
          <w:p>
            <w:pPr>
              <w:pStyle w:val="TableParagraph"/>
              <w:spacing w:line="173" w:lineRule="exact" w:before="5"/>
              <w:ind w:left="749"/>
              <w:rPr>
                <w:b/>
                <w:sz w:val="16"/>
              </w:rPr>
            </w:pPr>
            <w:r>
              <w:rPr>
                <w:b/>
                <w:sz w:val="16"/>
              </w:rPr>
              <w:t>5.730.200,00</w:t>
            </w:r>
          </w:p>
        </w:tc>
      </w:tr>
    </w:tbl>
    <w:sectPr>
      <w:pgSz w:w="16840" w:h="11900" w:orient="landscape"/>
      <w:pgMar w:top="1100" w:bottom="280" w:left="92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Arial" w:hAnsi="Arial" w:eastAsia="Arial" w:cs="Arial"/>
      <w:b/>
      <w:bCs/>
      <w:sz w:val="11"/>
      <w:szCs w:val="11"/>
    </w:rPr>
  </w:style>
  <w:style w:styleId="Heading1" w:type="paragraph">
    <w:name w:val="Heading 1"/>
    <w:basedOn w:val="Normal"/>
    <w:uiPriority w:val="1"/>
    <w:qFormat/>
    <w:pPr>
      <w:ind w:left="4455" w:right="4917"/>
      <w:jc w:val="center"/>
      <w:outlineLvl w:val="1"/>
    </w:pPr>
    <w:rPr>
      <w:rFonts w:ascii="Arial" w:hAnsi="Arial" w:eastAsia="Arial" w:cs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spacing w:before="1"/>
      <w:ind w:left="4383" w:right="4917"/>
      <w:jc w:val="center"/>
      <w:outlineLvl w:val="2"/>
    </w:pPr>
    <w:rPr>
      <w:rFonts w:ascii="Arial" w:hAnsi="Arial" w:eastAsia="Arial" w:cs="Arial"/>
      <w:b/>
      <w:bCs/>
      <w:sz w:val="14"/>
      <w:szCs w:val="14"/>
    </w:rPr>
  </w:style>
  <w:style w:styleId="Heading3" w:type="paragraph">
    <w:name w:val="Heading 3"/>
    <w:basedOn w:val="Normal"/>
    <w:uiPriority w:val="1"/>
    <w:qFormat/>
    <w:pPr>
      <w:ind w:left="4349" w:right="4917"/>
      <w:jc w:val="center"/>
      <w:outlineLvl w:val="3"/>
    </w:pPr>
    <w:rPr>
      <w:rFonts w:ascii="Arial" w:hAnsi="Arial" w:eastAsia="Arial" w:cs="Arial"/>
      <w:b/>
      <w:bCs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l.grassi</dc:creator>
  <dc:title>All. B_DTA 2026 UP</dc:title>
  <dcterms:created xsi:type="dcterms:W3CDTF">2026-07-02T08:16:36Z</dcterms:created>
  <dcterms:modified xsi:type="dcterms:W3CDTF">2026-07-02T08:16:36Z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2026-07-02T00:00:00Z</vt:filetime>
  </property>
</Properties>
</file>